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3AA4" w14:textId="350AC05E" w:rsidR="00F437F7" w:rsidRDefault="00F437F7" w:rsidP="002B706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437F7">
        <w:rPr>
          <w:rFonts w:ascii="Arial" w:hAnsi="Arial" w:cs="Arial"/>
          <w:b/>
          <w:bCs/>
          <w:u w:val="single"/>
        </w:rPr>
        <w:t>Más de 12</w:t>
      </w:r>
      <w:r w:rsidR="00A2305D">
        <w:rPr>
          <w:rFonts w:ascii="Arial" w:hAnsi="Arial" w:cs="Arial"/>
          <w:b/>
          <w:bCs/>
          <w:u w:val="single"/>
        </w:rPr>
        <w:t>5</w:t>
      </w:r>
      <w:r w:rsidRPr="00F437F7">
        <w:rPr>
          <w:rFonts w:ascii="Arial" w:hAnsi="Arial" w:cs="Arial"/>
          <w:b/>
          <w:bCs/>
          <w:u w:val="single"/>
        </w:rPr>
        <w:t xml:space="preserve">,000 potenciales donadores </w:t>
      </w:r>
      <w:r w:rsidR="003D5CC3">
        <w:rPr>
          <w:rFonts w:ascii="Arial" w:hAnsi="Arial" w:cs="Arial"/>
          <w:b/>
          <w:bCs/>
          <w:u w:val="single"/>
        </w:rPr>
        <w:t xml:space="preserve">de médula ósea </w:t>
      </w:r>
      <w:r w:rsidRPr="00F437F7">
        <w:rPr>
          <w:rFonts w:ascii="Arial" w:hAnsi="Arial" w:cs="Arial"/>
          <w:b/>
          <w:bCs/>
          <w:u w:val="single"/>
        </w:rPr>
        <w:t xml:space="preserve">registrados y 72 trasplantes </w:t>
      </w:r>
      <w:r w:rsidR="003D5CC3">
        <w:rPr>
          <w:rFonts w:ascii="Arial" w:hAnsi="Arial" w:cs="Arial"/>
          <w:b/>
          <w:bCs/>
          <w:u w:val="single"/>
        </w:rPr>
        <w:t xml:space="preserve">históricos facilitados para pacientes </w:t>
      </w:r>
      <w:r w:rsidRPr="00F437F7">
        <w:rPr>
          <w:rFonts w:ascii="Arial" w:hAnsi="Arial" w:cs="Arial"/>
          <w:b/>
          <w:bCs/>
          <w:u w:val="single"/>
        </w:rPr>
        <w:t>en México</w:t>
      </w:r>
    </w:p>
    <w:p w14:paraId="7D163540" w14:textId="77777777" w:rsidR="002B7067" w:rsidRPr="00F437F7" w:rsidRDefault="002B7067" w:rsidP="002B706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C8ABBD2" w14:textId="1A170625" w:rsidR="00F437F7" w:rsidRDefault="00F437F7" w:rsidP="002B706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5F1B8E66">
        <w:rPr>
          <w:rFonts w:ascii="Arial" w:hAnsi="Arial" w:cs="Arial"/>
          <w:b/>
          <w:bCs/>
        </w:rPr>
        <w:t>BE THE MATCH</w:t>
      </w:r>
      <w:r w:rsidRPr="5F1B8E66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AVANZA EN LA DEMOCRATIZACIÓN DE LA TERAPIA CELULAR EN MÉXICO</w:t>
      </w:r>
      <w:r w:rsidR="00401037">
        <w:rPr>
          <w:rFonts w:ascii="Arial" w:hAnsi="Arial" w:cs="Arial"/>
          <w:b/>
          <w:bCs/>
        </w:rPr>
        <w:t>´</w:t>
      </w:r>
    </w:p>
    <w:p w14:paraId="736D4A89" w14:textId="77777777" w:rsidR="002B7067" w:rsidRDefault="002B7067" w:rsidP="002B706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69396D" w14:textId="5DF95AE8" w:rsidR="003874E8" w:rsidRDefault="003874E8" w:rsidP="002B706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cinco años de operación</w:t>
      </w:r>
      <w:r w:rsidR="009F5B38">
        <w:rPr>
          <w:rFonts w:ascii="Arial" w:hAnsi="Arial" w:cs="Arial"/>
          <w:b/>
          <w:bCs/>
        </w:rPr>
        <w:t xml:space="preserve"> en el país</w:t>
      </w:r>
      <w:r>
        <w:rPr>
          <w:rFonts w:ascii="Arial" w:hAnsi="Arial" w:cs="Arial"/>
          <w:b/>
          <w:bCs/>
        </w:rPr>
        <w:t xml:space="preserve">, </w:t>
      </w:r>
      <w:bookmarkStart w:id="0" w:name="_Hlk124183253"/>
      <w:r w:rsidRPr="003874E8">
        <w:rPr>
          <w:rFonts w:ascii="Arial" w:hAnsi="Arial" w:cs="Arial"/>
          <w:b/>
        </w:rPr>
        <w:t xml:space="preserve">Be </w:t>
      </w:r>
      <w:proofErr w:type="spellStart"/>
      <w:r w:rsidRPr="003874E8">
        <w:rPr>
          <w:rFonts w:ascii="Arial" w:hAnsi="Arial" w:cs="Arial"/>
          <w:b/>
        </w:rPr>
        <w:t>The</w:t>
      </w:r>
      <w:proofErr w:type="spellEnd"/>
      <w:r w:rsidRPr="003874E8">
        <w:rPr>
          <w:rFonts w:ascii="Arial" w:hAnsi="Arial" w:cs="Arial"/>
          <w:b/>
        </w:rPr>
        <w:t xml:space="preserve"> Match</w:t>
      </w:r>
      <w:r w:rsidRPr="003874E8">
        <w:rPr>
          <w:rFonts w:ascii="Arial" w:hAnsi="Arial" w:cs="Arial"/>
          <w:b/>
          <w:vertAlign w:val="superscript"/>
        </w:rPr>
        <w:t>®</w:t>
      </w:r>
      <w:r w:rsidRPr="003874E8">
        <w:rPr>
          <w:rFonts w:ascii="Arial" w:hAnsi="Arial" w:cs="Arial"/>
          <w:b/>
        </w:rPr>
        <w:t xml:space="preserve"> México</w:t>
      </w:r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consolida su misión </w:t>
      </w:r>
      <w:r w:rsidRPr="0025366F">
        <w:rPr>
          <w:rFonts w:ascii="Arial" w:hAnsi="Arial" w:cs="Arial"/>
          <w:b/>
          <w:bCs/>
        </w:rPr>
        <w:t xml:space="preserve">de salvar más vidas, diversificar y aumentar </w:t>
      </w:r>
      <w:r>
        <w:rPr>
          <w:rFonts w:ascii="Arial" w:hAnsi="Arial" w:cs="Arial"/>
          <w:b/>
          <w:bCs/>
        </w:rPr>
        <w:t>el</w:t>
      </w:r>
      <w:r w:rsidRPr="0025366F">
        <w:rPr>
          <w:rFonts w:ascii="Arial" w:hAnsi="Arial" w:cs="Arial"/>
          <w:b/>
          <w:bCs/>
        </w:rPr>
        <w:t xml:space="preserve"> número de potenciales donadores</w:t>
      </w:r>
      <w:r>
        <w:rPr>
          <w:rFonts w:ascii="Arial" w:hAnsi="Arial" w:cs="Arial"/>
          <w:b/>
          <w:bCs/>
        </w:rPr>
        <w:t>,</w:t>
      </w:r>
      <w:r w:rsidRPr="0025366F">
        <w:rPr>
          <w:rFonts w:ascii="Arial" w:hAnsi="Arial" w:cs="Arial"/>
          <w:b/>
          <w:bCs/>
        </w:rPr>
        <w:t xml:space="preserve"> para garantizar igualdad de oportunidades en la búsqueda de compatibilidades genéticas.</w:t>
      </w:r>
    </w:p>
    <w:p w14:paraId="44131866" w14:textId="77777777" w:rsidR="002B7067" w:rsidRDefault="002B7067" w:rsidP="002B70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B1A7C3" w14:textId="144DF12B" w:rsidR="00F437F7" w:rsidRDefault="00C02295" w:rsidP="002B706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Cdmx</w:t>
      </w:r>
      <w:proofErr w:type="spellEnd"/>
      <w:r>
        <w:rPr>
          <w:rFonts w:ascii="Arial" w:hAnsi="Arial" w:cs="Arial"/>
          <w:b/>
          <w:bCs/>
        </w:rPr>
        <w:t>, 18</w:t>
      </w:r>
      <w:r w:rsidR="00F437F7">
        <w:rPr>
          <w:rFonts w:ascii="Arial" w:hAnsi="Arial" w:cs="Arial"/>
          <w:b/>
          <w:bCs/>
        </w:rPr>
        <w:t xml:space="preserve"> de enero, 2023</w:t>
      </w:r>
      <w:r w:rsidR="00F437F7" w:rsidRPr="5F1B8E66">
        <w:rPr>
          <w:rFonts w:ascii="Arial" w:hAnsi="Arial" w:cs="Arial"/>
          <w:b/>
          <w:bCs/>
        </w:rPr>
        <w:t>.-</w:t>
      </w:r>
      <w:r w:rsidR="00F437F7" w:rsidRPr="5F1B8E66">
        <w:rPr>
          <w:rFonts w:ascii="Arial" w:hAnsi="Arial" w:cs="Arial"/>
        </w:rPr>
        <w:t xml:space="preserve"> </w:t>
      </w:r>
      <w:r w:rsidR="00F437F7">
        <w:rPr>
          <w:rFonts w:ascii="Arial" w:hAnsi="Arial" w:cs="Arial"/>
        </w:rPr>
        <w:t xml:space="preserve">En este año 2023, </w:t>
      </w:r>
      <w:bookmarkStart w:id="1" w:name="_Hlk124097640"/>
      <w:r w:rsidR="00F437F7" w:rsidRPr="00DC78A4">
        <w:rPr>
          <w:rFonts w:ascii="Arial" w:hAnsi="Arial" w:cs="Arial"/>
        </w:rPr>
        <w:t xml:space="preserve">Be </w:t>
      </w:r>
      <w:proofErr w:type="spellStart"/>
      <w:r w:rsidR="00F437F7" w:rsidRPr="00DC78A4">
        <w:rPr>
          <w:rFonts w:ascii="Arial" w:hAnsi="Arial" w:cs="Arial"/>
        </w:rPr>
        <w:t>The</w:t>
      </w:r>
      <w:proofErr w:type="spellEnd"/>
      <w:r w:rsidR="00F437F7" w:rsidRPr="00DC78A4">
        <w:rPr>
          <w:rFonts w:ascii="Arial" w:hAnsi="Arial" w:cs="Arial"/>
        </w:rPr>
        <w:t xml:space="preserve"> Match</w:t>
      </w:r>
      <w:r w:rsidR="00F437F7" w:rsidRPr="00DC78A4">
        <w:rPr>
          <w:rFonts w:ascii="Arial" w:hAnsi="Arial" w:cs="Arial"/>
          <w:vertAlign w:val="superscript"/>
        </w:rPr>
        <w:t>®</w:t>
      </w:r>
      <w:r w:rsidR="00F437F7" w:rsidRPr="00DC78A4">
        <w:rPr>
          <w:rFonts w:ascii="Arial" w:hAnsi="Arial" w:cs="Arial"/>
        </w:rPr>
        <w:t>,</w:t>
      </w:r>
      <w:r w:rsidR="00F437F7">
        <w:rPr>
          <w:rFonts w:ascii="Arial" w:hAnsi="Arial" w:cs="Arial"/>
        </w:rPr>
        <w:t xml:space="preserve"> </w:t>
      </w:r>
      <w:bookmarkEnd w:id="1"/>
      <w:r w:rsidR="00F437F7">
        <w:rPr>
          <w:rFonts w:ascii="Arial" w:hAnsi="Arial" w:cs="Arial"/>
        </w:rPr>
        <w:t>e</w:t>
      </w:r>
      <w:r w:rsidR="00F437F7" w:rsidRPr="00DC78A4">
        <w:rPr>
          <w:rFonts w:ascii="Arial" w:hAnsi="Arial" w:cs="Arial"/>
        </w:rPr>
        <w:t xml:space="preserve">l registro de potenciales donadores </w:t>
      </w:r>
      <w:r w:rsidR="00380397">
        <w:rPr>
          <w:rFonts w:ascii="Arial" w:hAnsi="Arial" w:cs="Arial"/>
        </w:rPr>
        <w:t xml:space="preserve">de médula ósea </w:t>
      </w:r>
      <w:r w:rsidR="00F437F7" w:rsidRPr="00DC78A4">
        <w:rPr>
          <w:rFonts w:ascii="Arial" w:hAnsi="Arial" w:cs="Arial"/>
        </w:rPr>
        <w:t xml:space="preserve">más diverso del </w:t>
      </w:r>
      <w:proofErr w:type="gramStart"/>
      <w:r w:rsidR="00F437F7" w:rsidRPr="00DC78A4">
        <w:rPr>
          <w:rFonts w:ascii="Arial" w:hAnsi="Arial" w:cs="Arial"/>
        </w:rPr>
        <w:t>mundo</w:t>
      </w:r>
      <w:r w:rsidR="00F437F7">
        <w:rPr>
          <w:rFonts w:ascii="Arial" w:hAnsi="Arial" w:cs="Arial"/>
        </w:rPr>
        <w:t>,</w:t>
      </w:r>
      <w:proofErr w:type="gramEnd"/>
      <w:r w:rsidR="00F437F7">
        <w:rPr>
          <w:rFonts w:ascii="Arial" w:hAnsi="Arial" w:cs="Arial"/>
        </w:rPr>
        <w:t xml:space="preserve"> espera </w:t>
      </w:r>
      <w:r w:rsidR="00380397">
        <w:rPr>
          <w:rFonts w:ascii="Arial" w:hAnsi="Arial" w:cs="Arial"/>
        </w:rPr>
        <w:t>sumar 35</w:t>
      </w:r>
      <w:r w:rsidR="00AD7FD7">
        <w:rPr>
          <w:rFonts w:ascii="Arial" w:hAnsi="Arial" w:cs="Arial"/>
        </w:rPr>
        <w:t xml:space="preserve"> mil </w:t>
      </w:r>
      <w:r w:rsidR="00380397">
        <w:rPr>
          <w:rFonts w:ascii="Arial" w:hAnsi="Arial" w:cs="Arial"/>
        </w:rPr>
        <w:t xml:space="preserve">nuevos </w:t>
      </w:r>
      <w:r w:rsidR="00DA7C1D">
        <w:rPr>
          <w:rFonts w:ascii="Arial" w:hAnsi="Arial" w:cs="Arial"/>
        </w:rPr>
        <w:t xml:space="preserve">registros </w:t>
      </w:r>
      <w:r w:rsidR="00F437F7">
        <w:rPr>
          <w:rFonts w:ascii="Arial" w:hAnsi="Arial" w:cs="Arial"/>
        </w:rPr>
        <w:t xml:space="preserve">en México y continuar </w:t>
      </w:r>
      <w:r w:rsidR="008E63A7">
        <w:rPr>
          <w:rFonts w:ascii="Arial" w:hAnsi="Arial" w:cs="Arial"/>
        </w:rPr>
        <w:t>impactando la</w:t>
      </w:r>
      <w:r w:rsidR="00F437F7">
        <w:rPr>
          <w:rFonts w:ascii="Arial" w:hAnsi="Arial" w:cs="Arial"/>
        </w:rPr>
        <w:t xml:space="preserve"> vida </w:t>
      </w:r>
      <w:r w:rsidR="00543E26">
        <w:rPr>
          <w:rFonts w:ascii="Arial" w:hAnsi="Arial" w:cs="Arial"/>
        </w:rPr>
        <w:t>de</w:t>
      </w:r>
      <w:r w:rsidR="00F437F7">
        <w:rPr>
          <w:rFonts w:ascii="Arial" w:hAnsi="Arial" w:cs="Arial"/>
        </w:rPr>
        <w:t xml:space="preserve"> pacientes con enfermedades en la sangre</w:t>
      </w:r>
      <w:r w:rsidR="00130128">
        <w:rPr>
          <w:rFonts w:ascii="Arial" w:hAnsi="Arial" w:cs="Arial"/>
        </w:rPr>
        <w:t xml:space="preserve">, </w:t>
      </w:r>
      <w:r w:rsidR="00F437F7">
        <w:rPr>
          <w:rFonts w:ascii="Arial" w:hAnsi="Arial" w:cs="Arial"/>
        </w:rPr>
        <w:t>para quienes un trasplante de médula ósea es su única opción para poder sobrevivir.</w:t>
      </w:r>
    </w:p>
    <w:p w14:paraId="44393016" w14:textId="77777777" w:rsidR="00DB5E64" w:rsidRDefault="00DB5E64" w:rsidP="002B7067">
      <w:pPr>
        <w:spacing w:after="0" w:line="240" w:lineRule="auto"/>
        <w:jc w:val="both"/>
        <w:rPr>
          <w:rFonts w:ascii="Arial" w:hAnsi="Arial" w:cs="Arial"/>
        </w:rPr>
      </w:pPr>
    </w:p>
    <w:p w14:paraId="4644FB42" w14:textId="310BF6A6" w:rsidR="00990AA0" w:rsidRDefault="00F437F7" w:rsidP="006F2216">
      <w:pPr>
        <w:spacing w:after="0" w:line="240" w:lineRule="auto"/>
        <w:jc w:val="both"/>
        <w:rPr>
          <w:rFonts w:ascii="Arial" w:hAnsi="Arial" w:cs="Arial"/>
        </w:rPr>
      </w:pPr>
      <w:r w:rsidRPr="004F5DB2">
        <w:rPr>
          <w:rFonts w:ascii="Arial" w:hAnsi="Arial" w:cs="Arial"/>
        </w:rPr>
        <w:t xml:space="preserve">En México, </w:t>
      </w:r>
      <w:r>
        <w:rPr>
          <w:rFonts w:ascii="Arial" w:hAnsi="Arial" w:cs="Arial"/>
        </w:rPr>
        <w:t xml:space="preserve">la organización </w:t>
      </w:r>
      <w:r w:rsidR="00990AA0">
        <w:rPr>
          <w:rFonts w:ascii="Arial" w:hAnsi="Arial" w:cs="Arial"/>
        </w:rPr>
        <w:t>inició</w:t>
      </w:r>
      <w:r>
        <w:rPr>
          <w:rFonts w:ascii="Arial" w:hAnsi="Arial" w:cs="Arial"/>
        </w:rPr>
        <w:t xml:space="preserve"> sus operaciones en 2017 con la misión de democratizar la terapia celular en el país. Hasta el momento </w:t>
      </w:r>
      <w:r w:rsidRPr="004F5DB2">
        <w:rPr>
          <w:rFonts w:ascii="Arial" w:hAnsi="Arial" w:cs="Arial"/>
        </w:rPr>
        <w:t xml:space="preserve">cuenta </w:t>
      </w:r>
      <w:r>
        <w:rPr>
          <w:rFonts w:ascii="Arial" w:hAnsi="Arial" w:cs="Arial"/>
        </w:rPr>
        <w:t xml:space="preserve">ya </w:t>
      </w:r>
      <w:r w:rsidRPr="004F5DB2">
        <w:rPr>
          <w:rFonts w:ascii="Arial" w:hAnsi="Arial" w:cs="Arial"/>
        </w:rPr>
        <w:t xml:space="preserve">con más de </w:t>
      </w:r>
      <w:r w:rsidRPr="00E774B7">
        <w:rPr>
          <w:rFonts w:ascii="Arial" w:hAnsi="Arial" w:cs="Arial"/>
          <w:color w:val="000000" w:themeColor="text1"/>
        </w:rPr>
        <w:t>12</w:t>
      </w:r>
      <w:r w:rsidR="00E774B7" w:rsidRPr="00E774B7">
        <w:rPr>
          <w:rFonts w:ascii="Arial" w:hAnsi="Arial" w:cs="Arial"/>
          <w:color w:val="000000" w:themeColor="text1"/>
        </w:rPr>
        <w:t>5</w:t>
      </w:r>
      <w:r w:rsidR="00AD7FD7">
        <w:rPr>
          <w:rFonts w:ascii="Arial" w:hAnsi="Arial" w:cs="Arial"/>
          <w:color w:val="000000" w:themeColor="text1"/>
        </w:rPr>
        <w:t xml:space="preserve"> mil</w:t>
      </w:r>
      <w:r w:rsidRPr="00E774B7">
        <w:rPr>
          <w:rFonts w:ascii="Arial" w:hAnsi="Arial" w:cs="Arial"/>
          <w:color w:val="000000" w:themeColor="text1"/>
        </w:rPr>
        <w:t xml:space="preserve"> </w:t>
      </w:r>
      <w:r w:rsidRPr="004F5DB2">
        <w:rPr>
          <w:rFonts w:ascii="Arial" w:hAnsi="Arial" w:cs="Arial"/>
        </w:rPr>
        <w:t xml:space="preserve">potenciales donadores </w:t>
      </w:r>
      <w:r>
        <w:rPr>
          <w:rFonts w:ascii="Arial" w:hAnsi="Arial" w:cs="Arial"/>
        </w:rPr>
        <w:t xml:space="preserve">de médula ósea o células madre </w:t>
      </w:r>
      <w:r w:rsidRPr="004F5DB2">
        <w:rPr>
          <w:rFonts w:ascii="Arial" w:hAnsi="Arial" w:cs="Arial"/>
        </w:rPr>
        <w:t>registrados</w:t>
      </w:r>
      <w:r>
        <w:rPr>
          <w:rFonts w:ascii="Arial" w:hAnsi="Arial" w:cs="Arial"/>
        </w:rPr>
        <w:t xml:space="preserve"> en la República</w:t>
      </w:r>
      <w:r w:rsidR="006F2216">
        <w:rPr>
          <w:rFonts w:ascii="Arial" w:hAnsi="Arial" w:cs="Arial"/>
        </w:rPr>
        <w:t xml:space="preserve"> Mexicana</w:t>
      </w:r>
      <w:r w:rsidR="00834E7F">
        <w:rPr>
          <w:rFonts w:ascii="Arial" w:hAnsi="Arial" w:cs="Arial"/>
        </w:rPr>
        <w:t>, y ha</w:t>
      </w:r>
      <w:r w:rsidR="006F2216" w:rsidRPr="006F2216">
        <w:rPr>
          <w:rFonts w:ascii="Arial" w:hAnsi="Arial" w:cs="Arial"/>
        </w:rPr>
        <w:t xml:space="preserve"> facilitado </w:t>
      </w:r>
      <w:r w:rsidR="006F2216" w:rsidRPr="00E774B7">
        <w:rPr>
          <w:rFonts w:ascii="Arial" w:hAnsi="Arial" w:cs="Arial"/>
          <w:color w:val="000000" w:themeColor="text1"/>
        </w:rPr>
        <w:t>72</w:t>
      </w:r>
      <w:r w:rsidR="006F2216" w:rsidRPr="006F2216">
        <w:rPr>
          <w:rFonts w:ascii="Arial" w:hAnsi="Arial" w:cs="Arial"/>
        </w:rPr>
        <w:t xml:space="preserve"> trasplantes históricos para pacientes en México, </w:t>
      </w:r>
      <w:r w:rsidR="006F2216" w:rsidRPr="00E774B7">
        <w:rPr>
          <w:rFonts w:ascii="Arial" w:hAnsi="Arial" w:cs="Arial"/>
          <w:color w:val="000000" w:themeColor="text1"/>
        </w:rPr>
        <w:t xml:space="preserve">21 </w:t>
      </w:r>
      <w:r w:rsidR="006F2216" w:rsidRPr="006F2216">
        <w:rPr>
          <w:rFonts w:ascii="Arial" w:hAnsi="Arial" w:cs="Arial"/>
        </w:rPr>
        <w:t xml:space="preserve">de ellos nacionales, es decir, de un donador mexicano para un paciente en México. Además, se han realizado </w:t>
      </w:r>
      <w:r w:rsidR="00E774B7">
        <w:rPr>
          <w:rFonts w:ascii="Arial" w:hAnsi="Arial" w:cs="Arial"/>
        </w:rPr>
        <w:t>206</w:t>
      </w:r>
      <w:r w:rsidR="006F2216" w:rsidRPr="00834E7F">
        <w:rPr>
          <w:rFonts w:ascii="Arial" w:hAnsi="Arial" w:cs="Arial"/>
          <w:color w:val="FF0000"/>
        </w:rPr>
        <w:t xml:space="preserve"> </w:t>
      </w:r>
      <w:r w:rsidR="006F2216" w:rsidRPr="006F2216">
        <w:rPr>
          <w:rFonts w:ascii="Arial" w:hAnsi="Arial" w:cs="Arial"/>
        </w:rPr>
        <w:t>recolecciones de células madre en el Centro de Recolección Aliado (en Guadalajara), las cuales se han enviado a pacientes en México y el resto del mundo.</w:t>
      </w:r>
      <w:r w:rsidR="00A83C8E">
        <w:rPr>
          <w:rFonts w:ascii="Arial" w:hAnsi="Arial" w:cs="Arial"/>
        </w:rPr>
        <w:t xml:space="preserve"> </w:t>
      </w:r>
    </w:p>
    <w:p w14:paraId="33CC1EE1" w14:textId="77777777" w:rsidR="00990AA0" w:rsidRDefault="00990AA0" w:rsidP="006F2216">
      <w:pPr>
        <w:spacing w:after="0" w:line="240" w:lineRule="auto"/>
        <w:jc w:val="both"/>
        <w:rPr>
          <w:rFonts w:ascii="Arial" w:hAnsi="Arial" w:cs="Arial"/>
        </w:rPr>
      </w:pPr>
    </w:p>
    <w:p w14:paraId="449DA0F1" w14:textId="273BE6BA" w:rsidR="002A0044" w:rsidRDefault="00A83C8E" w:rsidP="006F22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A6D19" w:rsidRPr="000B2F08">
        <w:rPr>
          <w:rFonts w:ascii="Arial" w:hAnsi="Arial" w:cs="Arial"/>
          <w:i/>
          <w:iCs/>
        </w:rPr>
        <w:t>Han sido años solidarios donde, gracias a la voluntad</w:t>
      </w:r>
      <w:r w:rsidR="000B2F08" w:rsidRPr="000B2F08">
        <w:rPr>
          <w:rFonts w:ascii="Arial" w:hAnsi="Arial" w:cs="Arial"/>
          <w:i/>
          <w:iCs/>
        </w:rPr>
        <w:t xml:space="preserve"> y</w:t>
      </w:r>
      <w:r w:rsidR="00FA6D19" w:rsidRPr="000B2F08">
        <w:rPr>
          <w:rFonts w:ascii="Arial" w:hAnsi="Arial" w:cs="Arial"/>
          <w:i/>
          <w:iCs/>
        </w:rPr>
        <w:t xml:space="preserve"> generosidad de </w:t>
      </w:r>
      <w:r w:rsidR="00CE21E8" w:rsidRPr="000B2F08">
        <w:rPr>
          <w:rFonts w:ascii="Arial" w:hAnsi="Arial" w:cs="Arial"/>
          <w:i/>
          <w:iCs/>
        </w:rPr>
        <w:t>más de 125 mil potenciales donadores registrados hasta el momento en el país</w:t>
      </w:r>
      <w:r w:rsidR="00FA6D19" w:rsidRPr="000B2F08">
        <w:rPr>
          <w:rFonts w:ascii="Arial" w:hAnsi="Arial" w:cs="Arial"/>
          <w:i/>
          <w:iCs/>
        </w:rPr>
        <w:t xml:space="preserve">, </w:t>
      </w:r>
      <w:r w:rsidR="00CE21E8" w:rsidRPr="000B2F08">
        <w:rPr>
          <w:rFonts w:ascii="Arial" w:hAnsi="Arial" w:cs="Arial"/>
          <w:i/>
          <w:iCs/>
        </w:rPr>
        <w:t xml:space="preserve">logramos </w:t>
      </w:r>
      <w:r w:rsidR="00FA6D19" w:rsidRPr="000B2F08">
        <w:rPr>
          <w:rFonts w:ascii="Arial" w:hAnsi="Arial" w:cs="Arial"/>
          <w:i/>
          <w:iCs/>
        </w:rPr>
        <w:t xml:space="preserve">dar esperanza de vida a más pacientes con enfermedades en la sangre que necesitan </w:t>
      </w:r>
      <w:r w:rsidR="00562626" w:rsidRPr="000B2F08">
        <w:rPr>
          <w:rFonts w:ascii="Arial" w:hAnsi="Arial" w:cs="Arial"/>
          <w:i/>
          <w:iCs/>
        </w:rPr>
        <w:t xml:space="preserve">un trasplante de médula ósea </w:t>
      </w:r>
      <w:r w:rsidR="007F4FA8" w:rsidRPr="000B2F08">
        <w:rPr>
          <w:rFonts w:ascii="Arial" w:hAnsi="Arial" w:cs="Arial"/>
          <w:i/>
          <w:iCs/>
        </w:rPr>
        <w:t>para poder sobrevivir</w:t>
      </w:r>
      <w:r w:rsidR="00562626" w:rsidRPr="000B2F08">
        <w:rPr>
          <w:rFonts w:ascii="Arial" w:hAnsi="Arial" w:cs="Arial"/>
          <w:i/>
          <w:iCs/>
        </w:rPr>
        <w:t>,</w:t>
      </w:r>
      <w:r w:rsidR="003247A2" w:rsidRPr="000B2F08">
        <w:rPr>
          <w:rFonts w:ascii="Arial" w:hAnsi="Arial" w:cs="Arial"/>
          <w:i/>
          <w:iCs/>
        </w:rPr>
        <w:t xml:space="preserve"> y </w:t>
      </w:r>
      <w:r w:rsidR="00BF5456" w:rsidRPr="000B2F08">
        <w:rPr>
          <w:rFonts w:ascii="Arial" w:hAnsi="Arial" w:cs="Arial"/>
          <w:i/>
          <w:iCs/>
        </w:rPr>
        <w:t xml:space="preserve">brindar todo </w:t>
      </w:r>
      <w:r w:rsidR="000B2F08" w:rsidRPr="000B2F08">
        <w:rPr>
          <w:rFonts w:ascii="Arial" w:hAnsi="Arial" w:cs="Arial"/>
          <w:i/>
          <w:iCs/>
        </w:rPr>
        <w:t>nuestro</w:t>
      </w:r>
      <w:r w:rsidR="00BF5456" w:rsidRPr="000B2F08">
        <w:rPr>
          <w:rFonts w:ascii="Arial" w:hAnsi="Arial" w:cs="Arial"/>
          <w:i/>
          <w:iCs/>
        </w:rPr>
        <w:t xml:space="preserve"> apoyo </w:t>
      </w:r>
      <w:r w:rsidR="003247A2" w:rsidRPr="000B2F08">
        <w:rPr>
          <w:rFonts w:ascii="Arial" w:hAnsi="Arial" w:cs="Arial"/>
          <w:i/>
          <w:iCs/>
        </w:rPr>
        <w:t xml:space="preserve">a sus familiares. </w:t>
      </w:r>
      <w:r w:rsidR="00C56DC0" w:rsidRPr="000B2F08">
        <w:rPr>
          <w:rFonts w:ascii="Arial" w:hAnsi="Arial" w:cs="Arial"/>
          <w:i/>
          <w:iCs/>
        </w:rPr>
        <w:t>Cada año entre 25 y 30 mil nuevos potenciales donadores se unen a la causa</w:t>
      </w:r>
      <w:r w:rsidR="001A2741" w:rsidRPr="000B2F08">
        <w:rPr>
          <w:rFonts w:ascii="Arial" w:hAnsi="Arial" w:cs="Arial"/>
          <w:i/>
          <w:iCs/>
        </w:rPr>
        <w:t xml:space="preserve"> en toda la República Mexicana</w:t>
      </w:r>
      <w:r w:rsidR="00C56DC0" w:rsidRPr="000B2F08">
        <w:rPr>
          <w:rFonts w:ascii="Arial" w:hAnsi="Arial" w:cs="Arial"/>
          <w:i/>
          <w:iCs/>
        </w:rPr>
        <w:t xml:space="preserve">, </w:t>
      </w:r>
      <w:r w:rsidR="002A0044" w:rsidRPr="000B2F08">
        <w:rPr>
          <w:rFonts w:ascii="Arial" w:hAnsi="Arial" w:cs="Arial"/>
          <w:i/>
          <w:iCs/>
        </w:rPr>
        <w:t xml:space="preserve">como Aarón, joven jalisciense o Itzel, joven capitalina, quienes dijeron sí a donar y lograron salvar la vida de los pacientes </w:t>
      </w:r>
      <w:r w:rsidR="00E447DA">
        <w:rPr>
          <w:rFonts w:ascii="Arial" w:hAnsi="Arial" w:cs="Arial"/>
          <w:i/>
          <w:iCs/>
        </w:rPr>
        <w:t xml:space="preserve">mexicanos </w:t>
      </w:r>
      <w:r w:rsidR="002A0044" w:rsidRPr="000B2F08">
        <w:rPr>
          <w:rFonts w:ascii="Arial" w:hAnsi="Arial" w:cs="Arial"/>
          <w:i/>
          <w:iCs/>
        </w:rPr>
        <w:t>c</w:t>
      </w:r>
      <w:r w:rsidR="000B2F08" w:rsidRPr="000B2F08">
        <w:rPr>
          <w:rFonts w:ascii="Arial" w:hAnsi="Arial" w:cs="Arial"/>
          <w:i/>
          <w:iCs/>
        </w:rPr>
        <w:t xml:space="preserve">on quienes </w:t>
      </w:r>
      <w:r w:rsidR="002A0044" w:rsidRPr="000B2F08">
        <w:rPr>
          <w:rFonts w:ascii="Arial" w:hAnsi="Arial" w:cs="Arial"/>
          <w:i/>
          <w:iCs/>
        </w:rPr>
        <w:t>hicieron match</w:t>
      </w:r>
      <w:r w:rsidR="000B2F08">
        <w:rPr>
          <w:rFonts w:ascii="Arial" w:hAnsi="Arial" w:cs="Arial"/>
        </w:rPr>
        <w:t xml:space="preserve">”, señaló </w:t>
      </w:r>
      <w:r w:rsidR="000B2F08" w:rsidRPr="00C30392">
        <w:rPr>
          <w:rFonts w:ascii="Arial" w:hAnsi="Arial" w:cs="Arial"/>
          <w:b/>
          <w:bCs/>
        </w:rPr>
        <w:t xml:space="preserve">Sergio Medrano, </w:t>
      </w:r>
      <w:proofErr w:type="gramStart"/>
      <w:r w:rsidR="000B2F08" w:rsidRPr="00C30392">
        <w:rPr>
          <w:rFonts w:ascii="Arial" w:hAnsi="Arial" w:cs="Arial"/>
          <w:b/>
          <w:bCs/>
        </w:rPr>
        <w:t>Director</w:t>
      </w:r>
      <w:proofErr w:type="gramEnd"/>
      <w:r w:rsidR="000B2F08" w:rsidRPr="00C30392">
        <w:rPr>
          <w:rFonts w:ascii="Arial" w:hAnsi="Arial" w:cs="Arial"/>
          <w:b/>
          <w:bCs/>
        </w:rPr>
        <w:t xml:space="preserve"> de Latinoamérica de Be </w:t>
      </w:r>
      <w:proofErr w:type="spellStart"/>
      <w:r w:rsidR="000B2F08" w:rsidRPr="00C30392">
        <w:rPr>
          <w:rFonts w:ascii="Arial" w:hAnsi="Arial" w:cs="Arial"/>
          <w:b/>
          <w:bCs/>
        </w:rPr>
        <w:t>The</w:t>
      </w:r>
      <w:proofErr w:type="spellEnd"/>
      <w:r w:rsidR="000B2F08" w:rsidRPr="00C30392">
        <w:rPr>
          <w:rFonts w:ascii="Arial" w:hAnsi="Arial" w:cs="Arial"/>
          <w:b/>
          <w:bCs/>
        </w:rPr>
        <w:t xml:space="preserve"> Match</w:t>
      </w:r>
      <w:r w:rsidR="008C4ACB">
        <w:rPr>
          <w:rFonts w:ascii="Arial" w:hAnsi="Arial" w:cs="Arial"/>
          <w:b/>
          <w:bCs/>
        </w:rPr>
        <w:t>.</w:t>
      </w:r>
    </w:p>
    <w:p w14:paraId="5D80DF5F" w14:textId="77777777" w:rsidR="002A0044" w:rsidRDefault="002A0044" w:rsidP="006F2216">
      <w:pPr>
        <w:spacing w:after="0" w:line="240" w:lineRule="auto"/>
        <w:jc w:val="both"/>
        <w:rPr>
          <w:rFonts w:ascii="Arial" w:hAnsi="Arial" w:cs="Arial"/>
        </w:rPr>
      </w:pPr>
    </w:p>
    <w:p w14:paraId="12377A18" w14:textId="7826297A" w:rsidR="002B7067" w:rsidRPr="00FE0085" w:rsidRDefault="00FE0085" w:rsidP="002B70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0085">
        <w:rPr>
          <w:rFonts w:ascii="Arial" w:hAnsi="Arial" w:cs="Arial"/>
          <w:b/>
          <w:bCs/>
        </w:rPr>
        <w:t>Los ejes centrales para este 2023</w:t>
      </w:r>
    </w:p>
    <w:p w14:paraId="2EFCE501" w14:textId="2851F856" w:rsidR="00020C44" w:rsidRDefault="00020C44" w:rsidP="00020C44">
      <w:pPr>
        <w:spacing w:after="0" w:line="240" w:lineRule="auto"/>
        <w:jc w:val="both"/>
        <w:rPr>
          <w:rFonts w:ascii="Arial" w:hAnsi="Arial" w:cs="Arial"/>
        </w:rPr>
      </w:pPr>
      <w:r w:rsidRPr="009827B7">
        <w:rPr>
          <w:rFonts w:ascii="Arial" w:hAnsi="Arial" w:cs="Arial"/>
          <w:color w:val="000000" w:themeColor="text1"/>
        </w:rPr>
        <w:t>En México</w:t>
      </w:r>
      <w:r>
        <w:rPr>
          <w:rFonts w:ascii="Arial" w:hAnsi="Arial" w:cs="Arial"/>
          <w:color w:val="000000" w:themeColor="text1"/>
        </w:rPr>
        <w:t xml:space="preserve"> los padecimientos relacionados con enfermedades en la sangre son cada vez más frecuentes. La </w:t>
      </w:r>
      <w:r w:rsidRPr="009827B7">
        <w:rPr>
          <w:rFonts w:ascii="Arial" w:hAnsi="Arial" w:cs="Arial"/>
          <w:color w:val="000000" w:themeColor="text1"/>
        </w:rPr>
        <w:t xml:space="preserve">leucemia </w:t>
      </w:r>
      <w:r w:rsidR="00CE09FA">
        <w:rPr>
          <w:rFonts w:ascii="Arial" w:hAnsi="Arial" w:cs="Arial"/>
          <w:color w:val="000000" w:themeColor="text1"/>
        </w:rPr>
        <w:t xml:space="preserve">es </w:t>
      </w:r>
      <w:r w:rsidRPr="009827B7">
        <w:rPr>
          <w:rFonts w:ascii="Arial" w:hAnsi="Arial" w:cs="Arial"/>
          <w:color w:val="000000" w:themeColor="text1"/>
        </w:rPr>
        <w:t>la primera causa de cáncer en la población infantil y, actualmente, la segunda causa de mortalidad y la primera por enfermedad en pacientes pediátricos de 2 a 15 años</w:t>
      </w:r>
      <w:r w:rsidR="00CE09FA">
        <w:rPr>
          <w:rFonts w:ascii="Arial" w:hAnsi="Arial" w:cs="Arial"/>
          <w:color w:val="000000" w:themeColor="text1"/>
        </w:rPr>
        <w:t xml:space="preserve"> de edad</w:t>
      </w:r>
      <w:r w:rsidRPr="009827B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Solamente </w:t>
      </w:r>
      <w:r w:rsidR="004161A9"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</w:rPr>
        <w:t xml:space="preserve">30% de ellos encuentran </w:t>
      </w:r>
      <w:r w:rsidR="00CE09FA">
        <w:rPr>
          <w:rFonts w:ascii="Arial" w:hAnsi="Arial" w:cs="Arial"/>
          <w:color w:val="000000" w:themeColor="text1"/>
        </w:rPr>
        <w:t xml:space="preserve">un donador de médula ósea </w:t>
      </w:r>
      <w:r>
        <w:rPr>
          <w:rFonts w:ascii="Arial" w:hAnsi="Arial" w:cs="Arial"/>
          <w:color w:val="000000" w:themeColor="text1"/>
        </w:rPr>
        <w:t>compatib</w:t>
      </w:r>
      <w:r w:rsidR="00CE09FA">
        <w:rPr>
          <w:rFonts w:ascii="Arial" w:hAnsi="Arial" w:cs="Arial"/>
          <w:color w:val="000000" w:themeColor="text1"/>
        </w:rPr>
        <w:t>le</w:t>
      </w:r>
      <w:r>
        <w:rPr>
          <w:rFonts w:ascii="Arial" w:hAnsi="Arial" w:cs="Arial"/>
          <w:color w:val="000000" w:themeColor="text1"/>
        </w:rPr>
        <w:t xml:space="preserve"> dentro de su núcleo familiar, por lo que el 70% restante depende de la generosidad de un tercero para poder sobrevivir.</w:t>
      </w:r>
    </w:p>
    <w:p w14:paraId="3AE07157" w14:textId="77777777" w:rsidR="00020C44" w:rsidRDefault="00020C44" w:rsidP="002B7067">
      <w:pPr>
        <w:spacing w:after="0" w:line="240" w:lineRule="auto"/>
        <w:jc w:val="both"/>
        <w:rPr>
          <w:rFonts w:ascii="Arial" w:hAnsi="Arial" w:cs="Arial"/>
        </w:rPr>
      </w:pPr>
    </w:p>
    <w:p w14:paraId="27414F4C" w14:textId="74CA882A" w:rsidR="002B7067" w:rsidRDefault="006B70EF" w:rsidP="002B70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contexto, i</w:t>
      </w:r>
      <w:r w:rsidR="00FE0085">
        <w:rPr>
          <w:rFonts w:ascii="Arial" w:hAnsi="Arial" w:cs="Arial"/>
        </w:rPr>
        <w:t xml:space="preserve">ncrementar el número de registros de potenciales donadores en el país es una de las principales metas de la organización </w:t>
      </w:r>
      <w:r w:rsidR="0011466E">
        <w:rPr>
          <w:rFonts w:ascii="Arial" w:hAnsi="Arial" w:cs="Arial"/>
        </w:rPr>
        <w:t>para este año</w:t>
      </w:r>
      <w:r w:rsidR="00FE0085">
        <w:rPr>
          <w:rFonts w:ascii="Arial" w:hAnsi="Arial" w:cs="Arial"/>
        </w:rPr>
        <w:t xml:space="preserve">, ya que esto contribuye al aumento </w:t>
      </w:r>
      <w:r w:rsidR="0011466E">
        <w:rPr>
          <w:rFonts w:ascii="Arial" w:hAnsi="Arial" w:cs="Arial"/>
        </w:rPr>
        <w:t>d</w:t>
      </w:r>
      <w:r w:rsidR="00FE0085">
        <w:rPr>
          <w:rFonts w:ascii="Arial" w:hAnsi="Arial" w:cs="Arial"/>
        </w:rPr>
        <w:t xml:space="preserve">e la posibilidad de encontrar compatibilidades genéticas entre potenciales donadores y pacientes con enfermedades en la sangre. </w:t>
      </w:r>
      <w:r w:rsidR="00FE0085" w:rsidRPr="0011466E">
        <w:rPr>
          <w:rFonts w:ascii="Arial" w:hAnsi="Arial" w:cs="Arial"/>
          <w:i/>
          <w:iCs/>
        </w:rPr>
        <w:t xml:space="preserve">“Hacemos, además, especial énfasis en </w:t>
      </w:r>
      <w:r w:rsidR="007B2EF8">
        <w:rPr>
          <w:rFonts w:ascii="Arial" w:hAnsi="Arial" w:cs="Arial"/>
          <w:i/>
          <w:iCs/>
        </w:rPr>
        <w:t xml:space="preserve">el valor agregado que representa </w:t>
      </w:r>
      <w:r w:rsidR="0011466E" w:rsidRPr="0011466E">
        <w:rPr>
          <w:rFonts w:ascii="Arial" w:hAnsi="Arial" w:cs="Arial"/>
          <w:i/>
          <w:iCs/>
        </w:rPr>
        <w:t xml:space="preserve">la </w:t>
      </w:r>
      <w:r w:rsidR="00FE0085" w:rsidRPr="0011466E">
        <w:rPr>
          <w:rFonts w:ascii="Arial" w:hAnsi="Arial" w:cs="Arial"/>
          <w:i/>
          <w:iCs/>
        </w:rPr>
        <w:t xml:space="preserve">diversidad genética </w:t>
      </w:r>
      <w:r w:rsidR="0011466E" w:rsidRPr="0011466E">
        <w:rPr>
          <w:rFonts w:ascii="Arial" w:hAnsi="Arial" w:cs="Arial"/>
          <w:i/>
          <w:iCs/>
        </w:rPr>
        <w:t>en</w:t>
      </w:r>
      <w:r w:rsidR="00FE0085" w:rsidRPr="0011466E">
        <w:rPr>
          <w:rFonts w:ascii="Arial" w:hAnsi="Arial" w:cs="Arial"/>
          <w:i/>
          <w:iCs/>
        </w:rPr>
        <w:t xml:space="preserve"> México</w:t>
      </w:r>
      <w:r w:rsidR="0011466E" w:rsidRPr="0011466E">
        <w:rPr>
          <w:rFonts w:ascii="Arial" w:hAnsi="Arial" w:cs="Arial"/>
          <w:i/>
          <w:iCs/>
        </w:rPr>
        <w:t xml:space="preserve">. El mestizaje que </w:t>
      </w:r>
      <w:r w:rsidR="007B2EF8">
        <w:rPr>
          <w:rFonts w:ascii="Arial" w:hAnsi="Arial" w:cs="Arial"/>
          <w:i/>
          <w:iCs/>
        </w:rPr>
        <w:t>caracteriza al</w:t>
      </w:r>
      <w:r w:rsidR="0011466E" w:rsidRPr="0011466E">
        <w:rPr>
          <w:rFonts w:ascii="Arial" w:hAnsi="Arial" w:cs="Arial"/>
          <w:i/>
          <w:iCs/>
        </w:rPr>
        <w:t xml:space="preserve"> país</w:t>
      </w:r>
      <w:r w:rsidR="00FD34A1">
        <w:rPr>
          <w:rFonts w:ascii="Arial" w:hAnsi="Arial" w:cs="Arial"/>
          <w:i/>
          <w:iCs/>
        </w:rPr>
        <w:t xml:space="preserve"> impacta positivamente en la </w:t>
      </w:r>
      <w:r w:rsidR="0011466E" w:rsidRPr="0011466E">
        <w:rPr>
          <w:rFonts w:ascii="Arial" w:hAnsi="Arial" w:cs="Arial"/>
          <w:i/>
          <w:iCs/>
        </w:rPr>
        <w:t xml:space="preserve">probabilidad de encontrar </w:t>
      </w:r>
      <w:proofErr w:type="spellStart"/>
      <w:r w:rsidR="0011466E" w:rsidRPr="0011466E">
        <w:rPr>
          <w:rFonts w:ascii="Arial" w:hAnsi="Arial" w:cs="Arial"/>
          <w:i/>
          <w:iCs/>
        </w:rPr>
        <w:t>matches</w:t>
      </w:r>
      <w:proofErr w:type="spellEnd"/>
      <w:r w:rsidR="0011466E" w:rsidRPr="0011466E">
        <w:rPr>
          <w:rFonts w:ascii="Arial" w:hAnsi="Arial" w:cs="Arial"/>
          <w:i/>
          <w:iCs/>
        </w:rPr>
        <w:t xml:space="preserve"> genéticos entre potenciales donadores y pacientes, ambos mexicanos</w:t>
      </w:r>
      <w:r w:rsidR="0011466E">
        <w:rPr>
          <w:rFonts w:ascii="Arial" w:hAnsi="Arial" w:cs="Arial"/>
        </w:rPr>
        <w:t>”, destac</w:t>
      </w:r>
      <w:r w:rsidR="00FC0E32">
        <w:rPr>
          <w:rFonts w:ascii="Arial" w:hAnsi="Arial" w:cs="Arial"/>
        </w:rPr>
        <w:t>ó</w:t>
      </w:r>
      <w:r w:rsidR="0011466E">
        <w:rPr>
          <w:rFonts w:ascii="Arial" w:hAnsi="Arial" w:cs="Arial"/>
        </w:rPr>
        <w:t xml:space="preserve"> </w:t>
      </w:r>
      <w:r w:rsidR="0011466E" w:rsidRPr="00903179">
        <w:rPr>
          <w:rFonts w:ascii="Arial" w:hAnsi="Arial" w:cs="Arial"/>
          <w:b/>
          <w:bCs/>
        </w:rPr>
        <w:t>Medrano</w:t>
      </w:r>
      <w:r w:rsidR="002E0602">
        <w:rPr>
          <w:rFonts w:ascii="Arial" w:hAnsi="Arial" w:cs="Arial"/>
        </w:rPr>
        <w:t>, “</w:t>
      </w:r>
      <w:r w:rsidR="002E0602" w:rsidRPr="002E0602">
        <w:rPr>
          <w:rFonts w:ascii="Arial" w:hAnsi="Arial" w:cs="Arial"/>
          <w:i/>
          <w:iCs/>
        </w:rPr>
        <w:t>lo cual supone un ahorro en tiempo y costos en el proceso camino al trasplante</w:t>
      </w:r>
      <w:r w:rsidR="002E0602">
        <w:rPr>
          <w:rFonts w:ascii="Arial" w:hAnsi="Arial" w:cs="Arial"/>
        </w:rPr>
        <w:t>”</w:t>
      </w:r>
      <w:r w:rsidR="0011466E">
        <w:rPr>
          <w:rFonts w:ascii="Arial" w:hAnsi="Arial" w:cs="Arial"/>
        </w:rPr>
        <w:t>.</w:t>
      </w:r>
      <w:r w:rsidR="00FE0085">
        <w:rPr>
          <w:rFonts w:ascii="Arial" w:hAnsi="Arial" w:cs="Arial"/>
        </w:rPr>
        <w:t xml:space="preserve">  </w:t>
      </w:r>
    </w:p>
    <w:p w14:paraId="0671BF01" w14:textId="77777777" w:rsidR="002B7067" w:rsidRDefault="002B7067" w:rsidP="002B7067">
      <w:pPr>
        <w:spacing w:after="0" w:line="240" w:lineRule="auto"/>
        <w:jc w:val="both"/>
        <w:rPr>
          <w:rFonts w:ascii="Arial" w:hAnsi="Arial" w:cs="Arial"/>
        </w:rPr>
      </w:pPr>
    </w:p>
    <w:p w14:paraId="482E3B92" w14:textId="5DDC493A" w:rsidR="00B37CCE" w:rsidRDefault="00B37CCE" w:rsidP="00B37C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el </w:t>
      </w:r>
      <w:r w:rsidRPr="00C30392">
        <w:rPr>
          <w:rFonts w:ascii="Arial" w:hAnsi="Arial" w:cs="Arial"/>
          <w:b/>
          <w:bCs/>
        </w:rPr>
        <w:t xml:space="preserve">Director de Latinoamérica de Be </w:t>
      </w:r>
      <w:proofErr w:type="spellStart"/>
      <w:r w:rsidRPr="00C30392">
        <w:rPr>
          <w:rFonts w:ascii="Arial" w:hAnsi="Arial" w:cs="Arial"/>
          <w:b/>
          <w:bCs/>
        </w:rPr>
        <w:t>The</w:t>
      </w:r>
      <w:proofErr w:type="spellEnd"/>
      <w:r w:rsidRPr="00C30392">
        <w:rPr>
          <w:rFonts w:ascii="Arial" w:hAnsi="Arial" w:cs="Arial"/>
          <w:b/>
          <w:bCs/>
        </w:rPr>
        <w:t xml:space="preserve"> Match</w:t>
      </w:r>
      <w:r w:rsidRPr="00C30392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EE7FBA">
        <w:rPr>
          <w:rFonts w:ascii="Arial" w:hAnsi="Arial" w:cs="Arial"/>
        </w:rPr>
        <w:t>subray</w:t>
      </w:r>
      <w:r w:rsidR="00756977">
        <w:rPr>
          <w:rFonts w:ascii="Arial" w:hAnsi="Arial" w:cs="Arial"/>
        </w:rPr>
        <w:t>ó</w:t>
      </w:r>
      <w:r w:rsidR="00EE7FBA">
        <w:rPr>
          <w:rFonts w:ascii="Arial" w:hAnsi="Arial" w:cs="Arial"/>
        </w:rPr>
        <w:t xml:space="preserve"> la importancia del </w:t>
      </w:r>
      <w:r w:rsidR="00F74A42">
        <w:rPr>
          <w:rFonts w:ascii="Arial" w:hAnsi="Arial" w:cs="Arial"/>
        </w:rPr>
        <w:t>deseo, voluntad y compromiso de</w:t>
      </w:r>
      <w:r w:rsidR="00EE7FBA">
        <w:rPr>
          <w:rFonts w:ascii="Arial" w:hAnsi="Arial" w:cs="Arial"/>
        </w:rPr>
        <w:t xml:space="preserve"> los potenciales donadores a la hora de registrarse. “</w:t>
      </w:r>
      <w:r w:rsidR="00EE7FBA" w:rsidRPr="00EE7FBA">
        <w:rPr>
          <w:rFonts w:ascii="Arial" w:hAnsi="Arial" w:cs="Arial"/>
          <w:i/>
          <w:iCs/>
        </w:rPr>
        <w:t xml:space="preserve">Es de vital </w:t>
      </w:r>
      <w:r w:rsidR="00EE7FBA" w:rsidRPr="00EE7FBA">
        <w:rPr>
          <w:rFonts w:ascii="Arial" w:hAnsi="Arial" w:cs="Arial"/>
          <w:i/>
          <w:iCs/>
        </w:rPr>
        <w:lastRenderedPageBreak/>
        <w:t>importancia mantener el compromiso de decir sí a donar cuando los potenciales donadores hacen match con pacientes y son convocados</w:t>
      </w:r>
      <w:r w:rsidR="00EE7FBA">
        <w:rPr>
          <w:rFonts w:ascii="Arial" w:hAnsi="Arial" w:cs="Arial"/>
        </w:rPr>
        <w:t xml:space="preserve">”. </w:t>
      </w:r>
    </w:p>
    <w:p w14:paraId="62F80369" w14:textId="30B033D8" w:rsidR="002B7067" w:rsidRDefault="002B7067" w:rsidP="002B7067">
      <w:pPr>
        <w:spacing w:after="0" w:line="240" w:lineRule="auto"/>
        <w:jc w:val="both"/>
        <w:rPr>
          <w:rFonts w:ascii="Arial" w:hAnsi="Arial" w:cs="Arial"/>
        </w:rPr>
      </w:pPr>
    </w:p>
    <w:p w14:paraId="52571805" w14:textId="7B05656E" w:rsidR="00DB7983" w:rsidRPr="00B6657A" w:rsidRDefault="00DB7983" w:rsidP="00E0494F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DB7983">
        <w:rPr>
          <w:rFonts w:ascii="Arial" w:hAnsi="Arial" w:cs="Arial"/>
        </w:rPr>
        <w:t>Este año</w:t>
      </w:r>
      <w:r>
        <w:rPr>
          <w:rFonts w:ascii="Arial" w:hAnsi="Arial" w:cs="Arial"/>
          <w:i/>
          <w:iCs/>
        </w:rPr>
        <w:t xml:space="preserve"> </w:t>
      </w:r>
      <w:r w:rsidRPr="003874E8">
        <w:rPr>
          <w:rFonts w:ascii="Arial" w:hAnsi="Arial" w:cs="Arial"/>
          <w:b/>
        </w:rPr>
        <w:t xml:space="preserve">Be </w:t>
      </w:r>
      <w:proofErr w:type="spellStart"/>
      <w:r w:rsidRPr="003874E8">
        <w:rPr>
          <w:rFonts w:ascii="Arial" w:hAnsi="Arial" w:cs="Arial"/>
          <w:b/>
        </w:rPr>
        <w:t>The</w:t>
      </w:r>
      <w:proofErr w:type="spellEnd"/>
      <w:r w:rsidRPr="003874E8">
        <w:rPr>
          <w:rFonts w:ascii="Arial" w:hAnsi="Arial" w:cs="Arial"/>
          <w:b/>
        </w:rPr>
        <w:t xml:space="preserve"> Match</w:t>
      </w:r>
      <w:r w:rsidRPr="003874E8">
        <w:rPr>
          <w:rFonts w:ascii="Arial" w:hAnsi="Arial" w:cs="Arial"/>
          <w:b/>
          <w:vertAlign w:val="superscript"/>
        </w:rPr>
        <w:t>®</w:t>
      </w:r>
      <w:r w:rsidRPr="003874E8">
        <w:rPr>
          <w:rFonts w:ascii="Arial" w:hAnsi="Arial" w:cs="Arial"/>
          <w:b/>
        </w:rPr>
        <w:t xml:space="preserve"> México</w:t>
      </w:r>
      <w:r>
        <w:rPr>
          <w:rFonts w:ascii="Arial" w:hAnsi="Arial" w:cs="Arial"/>
          <w:b/>
        </w:rPr>
        <w:t xml:space="preserve"> </w:t>
      </w:r>
      <w:r w:rsidRPr="00D415A3">
        <w:rPr>
          <w:rFonts w:ascii="Arial" w:hAnsi="Arial" w:cs="Arial"/>
          <w:bCs/>
        </w:rPr>
        <w:t>tiene también la meta de incrementar su equipo de voluntarios</w:t>
      </w:r>
      <w:r w:rsidR="004623A5" w:rsidRPr="00D415A3">
        <w:rPr>
          <w:rFonts w:ascii="Arial" w:hAnsi="Arial" w:cs="Arial"/>
          <w:bCs/>
        </w:rPr>
        <w:t>, quienes representan un gran apoyo para la organización y quienes ponen su grano de arena</w:t>
      </w:r>
      <w:r w:rsidR="003E28B4" w:rsidRPr="00D415A3">
        <w:rPr>
          <w:rFonts w:ascii="Arial" w:hAnsi="Arial" w:cs="Arial"/>
          <w:bCs/>
        </w:rPr>
        <w:t xml:space="preserve"> en esta noble causa</w:t>
      </w:r>
      <w:r w:rsidR="004623A5" w:rsidRPr="00D415A3">
        <w:rPr>
          <w:rFonts w:ascii="Arial" w:hAnsi="Arial" w:cs="Arial"/>
          <w:bCs/>
        </w:rPr>
        <w:t>,</w:t>
      </w:r>
      <w:r w:rsidR="004623A5">
        <w:rPr>
          <w:rFonts w:ascii="Arial" w:hAnsi="Arial" w:cs="Arial"/>
          <w:b/>
        </w:rPr>
        <w:t xml:space="preserve"> </w:t>
      </w:r>
      <w:r w:rsidR="008D5E32" w:rsidRPr="008D5E32">
        <w:rPr>
          <w:rFonts w:ascii="Arial" w:hAnsi="Arial" w:cs="Arial"/>
          <w:bCs/>
        </w:rPr>
        <w:t>contribuyendo en los</w:t>
      </w:r>
      <w:r w:rsidR="008D5E32">
        <w:rPr>
          <w:rFonts w:ascii="Arial" w:hAnsi="Arial" w:cs="Arial"/>
          <w:b/>
        </w:rPr>
        <w:t xml:space="preserve"> </w:t>
      </w:r>
      <w:r w:rsidRPr="00DB7983">
        <w:rPr>
          <w:rFonts w:ascii="Arial" w:hAnsi="Arial" w:cs="Arial"/>
          <w:bCs/>
        </w:rPr>
        <w:t>proceso</w:t>
      </w:r>
      <w:r w:rsidR="004623A5">
        <w:rPr>
          <w:rFonts w:ascii="Arial" w:hAnsi="Arial" w:cs="Arial"/>
          <w:bCs/>
        </w:rPr>
        <w:t>s</w:t>
      </w:r>
      <w:r w:rsidRPr="00DB7983">
        <w:rPr>
          <w:rFonts w:ascii="Arial" w:hAnsi="Arial" w:cs="Arial"/>
          <w:bCs/>
        </w:rPr>
        <w:t xml:space="preserve"> de activación de </w:t>
      </w:r>
      <w:r w:rsidR="004623A5">
        <w:rPr>
          <w:rFonts w:ascii="Arial" w:hAnsi="Arial" w:cs="Arial"/>
          <w:bCs/>
        </w:rPr>
        <w:t xml:space="preserve">los </w:t>
      </w:r>
      <w:r w:rsidRPr="00DB7983">
        <w:rPr>
          <w:rFonts w:ascii="Arial" w:hAnsi="Arial" w:cs="Arial"/>
          <w:bCs/>
        </w:rPr>
        <w:t>eventos de registro de potenciales donadores</w:t>
      </w:r>
      <w:r w:rsidR="004623A5">
        <w:rPr>
          <w:rFonts w:ascii="Arial" w:hAnsi="Arial" w:cs="Arial"/>
          <w:bCs/>
        </w:rPr>
        <w:t xml:space="preserve"> y</w:t>
      </w:r>
      <w:r w:rsidRPr="00DB7983">
        <w:rPr>
          <w:rFonts w:ascii="Arial" w:hAnsi="Arial" w:cs="Arial"/>
          <w:bCs/>
        </w:rPr>
        <w:t xml:space="preserve"> pláticas informativas</w:t>
      </w:r>
      <w:r w:rsidR="00B6657A">
        <w:rPr>
          <w:rFonts w:ascii="Arial" w:hAnsi="Arial" w:cs="Arial"/>
          <w:bCs/>
        </w:rPr>
        <w:t>, entre otras actividades</w:t>
      </w:r>
      <w:r w:rsidR="004623A5">
        <w:rPr>
          <w:rFonts w:ascii="Arial" w:hAnsi="Arial" w:cs="Arial"/>
          <w:bCs/>
        </w:rPr>
        <w:t xml:space="preserve">. </w:t>
      </w:r>
      <w:proofErr w:type="gramStart"/>
      <w:r w:rsidR="004623A5">
        <w:rPr>
          <w:rFonts w:ascii="Arial" w:hAnsi="Arial" w:cs="Arial"/>
          <w:bCs/>
        </w:rPr>
        <w:t>”</w:t>
      </w:r>
      <w:r w:rsidR="00CC12A9" w:rsidRPr="00CC12A9">
        <w:rPr>
          <w:rFonts w:ascii="Arial" w:hAnsi="Arial" w:cs="Arial"/>
          <w:bCs/>
          <w:i/>
          <w:iCs/>
        </w:rPr>
        <w:t>S</w:t>
      </w:r>
      <w:r w:rsidR="00351ABA" w:rsidRPr="00756977">
        <w:rPr>
          <w:rFonts w:ascii="Arial" w:hAnsi="Arial" w:cs="Arial"/>
          <w:bCs/>
          <w:i/>
          <w:iCs/>
        </w:rPr>
        <w:t>eguiremos</w:t>
      </w:r>
      <w:proofErr w:type="gramEnd"/>
      <w:r w:rsidR="00351ABA" w:rsidRPr="00756977">
        <w:rPr>
          <w:rFonts w:ascii="Arial" w:hAnsi="Arial" w:cs="Arial"/>
          <w:bCs/>
          <w:i/>
          <w:iCs/>
        </w:rPr>
        <w:t xml:space="preserve"> trabajando </w:t>
      </w:r>
      <w:r w:rsidR="004623A5" w:rsidRPr="00756977">
        <w:rPr>
          <w:rFonts w:ascii="Arial" w:hAnsi="Arial" w:cs="Arial"/>
          <w:bCs/>
          <w:i/>
          <w:iCs/>
        </w:rPr>
        <w:t xml:space="preserve">con diferentes universidades de la República para que los estudiantes </w:t>
      </w:r>
      <w:r w:rsidR="00351ABA" w:rsidRPr="00756977">
        <w:rPr>
          <w:rFonts w:ascii="Arial" w:hAnsi="Arial" w:cs="Arial"/>
          <w:bCs/>
          <w:i/>
          <w:iCs/>
        </w:rPr>
        <w:t>conozcan nuestra labor</w:t>
      </w:r>
      <w:r w:rsidR="00687832">
        <w:rPr>
          <w:rFonts w:ascii="Arial" w:hAnsi="Arial" w:cs="Arial"/>
          <w:bCs/>
          <w:i/>
          <w:iCs/>
        </w:rPr>
        <w:t>, se unan a nuestro equipo</w:t>
      </w:r>
      <w:r w:rsidR="00351ABA" w:rsidRPr="00756977">
        <w:rPr>
          <w:rFonts w:ascii="Arial" w:hAnsi="Arial" w:cs="Arial"/>
          <w:bCs/>
          <w:i/>
          <w:iCs/>
        </w:rPr>
        <w:t xml:space="preserve"> y </w:t>
      </w:r>
      <w:r w:rsidR="004623A5" w:rsidRPr="00756977">
        <w:rPr>
          <w:rFonts w:ascii="Arial" w:hAnsi="Arial" w:cs="Arial"/>
          <w:bCs/>
          <w:i/>
          <w:iCs/>
        </w:rPr>
        <w:t>puedan realizar su servicio social con nosotros</w:t>
      </w:r>
      <w:r w:rsidR="004623A5">
        <w:rPr>
          <w:rFonts w:ascii="Arial" w:hAnsi="Arial" w:cs="Arial"/>
          <w:bCs/>
        </w:rPr>
        <w:t xml:space="preserve">”, apuntó </w:t>
      </w:r>
      <w:r w:rsidR="004623A5" w:rsidRPr="00B6657A">
        <w:rPr>
          <w:rFonts w:ascii="Arial" w:hAnsi="Arial" w:cs="Arial"/>
          <w:b/>
        </w:rPr>
        <w:t>Sergio Medrano</w:t>
      </w:r>
      <w:r w:rsidR="00786763">
        <w:rPr>
          <w:rFonts w:ascii="Arial" w:hAnsi="Arial" w:cs="Arial"/>
          <w:b/>
        </w:rPr>
        <w:t>.</w:t>
      </w:r>
    </w:p>
    <w:p w14:paraId="06A4576D" w14:textId="77777777" w:rsidR="00DB7983" w:rsidRDefault="00DB7983" w:rsidP="00E0494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6028386" w14:textId="4D2DC620" w:rsidR="0028141E" w:rsidRPr="00C91215" w:rsidRDefault="00E0494F" w:rsidP="00230E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30E18">
        <w:rPr>
          <w:rFonts w:ascii="Arial" w:hAnsi="Arial" w:cs="Arial"/>
        </w:rPr>
        <w:t>Por otro lado, es importante destacar la importancia de</w:t>
      </w:r>
      <w:r w:rsidR="00F437F7" w:rsidRPr="00230E18">
        <w:rPr>
          <w:rFonts w:ascii="Arial" w:hAnsi="Arial" w:cs="Arial"/>
        </w:rPr>
        <w:t xml:space="preserve"> fomentar el apoyo de las empresas </w:t>
      </w:r>
      <w:r w:rsidRPr="00230E18">
        <w:rPr>
          <w:rFonts w:ascii="Arial" w:hAnsi="Arial" w:cs="Arial"/>
        </w:rPr>
        <w:t>en la colabor</w:t>
      </w:r>
      <w:r w:rsidR="00B546B6" w:rsidRPr="00230E18">
        <w:rPr>
          <w:rFonts w:ascii="Arial" w:hAnsi="Arial" w:cs="Arial"/>
        </w:rPr>
        <w:t>ación</w:t>
      </w:r>
      <w:r w:rsidRPr="00230E18">
        <w:rPr>
          <w:rFonts w:ascii="Arial" w:hAnsi="Arial" w:cs="Arial"/>
        </w:rPr>
        <w:t xml:space="preserve"> </w:t>
      </w:r>
      <w:r w:rsidR="00F437F7" w:rsidRPr="00230E18">
        <w:rPr>
          <w:rFonts w:ascii="Arial" w:hAnsi="Arial" w:cs="Arial"/>
        </w:rPr>
        <w:t>económica</w:t>
      </w:r>
      <w:r w:rsidRPr="00230E18">
        <w:rPr>
          <w:rFonts w:ascii="Arial" w:hAnsi="Arial" w:cs="Arial"/>
        </w:rPr>
        <w:t xml:space="preserve"> con esta causa</w:t>
      </w:r>
      <w:r w:rsidR="00F437F7" w:rsidRPr="00230E18">
        <w:rPr>
          <w:rFonts w:ascii="Arial" w:hAnsi="Arial" w:cs="Arial"/>
        </w:rPr>
        <w:t xml:space="preserve"> y así lograr que la organización siga brindando una esperanza de vida a miles de pacientes con enfermedades en la sangre</w:t>
      </w:r>
      <w:r w:rsidRPr="00230E18">
        <w:rPr>
          <w:rFonts w:ascii="Arial" w:hAnsi="Arial" w:cs="Arial"/>
        </w:rPr>
        <w:t xml:space="preserve">. </w:t>
      </w:r>
      <w:r w:rsidRPr="00230E18">
        <w:rPr>
          <w:rFonts w:ascii="Arial" w:hAnsi="Arial" w:cs="Arial"/>
          <w:color w:val="000000" w:themeColor="text1"/>
        </w:rPr>
        <w:t>Este</w:t>
      </w:r>
      <w:r w:rsidRPr="00C91215">
        <w:rPr>
          <w:rFonts w:ascii="Arial" w:hAnsi="Arial" w:cs="Arial"/>
          <w:color w:val="000000" w:themeColor="text1"/>
        </w:rPr>
        <w:t xml:space="preserve"> 2023 </w:t>
      </w:r>
      <w:r w:rsidR="00DB7983" w:rsidRPr="003874E8">
        <w:rPr>
          <w:rFonts w:ascii="Arial" w:hAnsi="Arial" w:cs="Arial"/>
          <w:b/>
        </w:rPr>
        <w:t xml:space="preserve">Be </w:t>
      </w:r>
      <w:proofErr w:type="spellStart"/>
      <w:r w:rsidR="00DB7983" w:rsidRPr="003874E8">
        <w:rPr>
          <w:rFonts w:ascii="Arial" w:hAnsi="Arial" w:cs="Arial"/>
          <w:b/>
        </w:rPr>
        <w:t>The</w:t>
      </w:r>
      <w:proofErr w:type="spellEnd"/>
      <w:r w:rsidR="00DB7983" w:rsidRPr="003874E8">
        <w:rPr>
          <w:rFonts w:ascii="Arial" w:hAnsi="Arial" w:cs="Arial"/>
          <w:b/>
        </w:rPr>
        <w:t xml:space="preserve"> Match</w:t>
      </w:r>
      <w:r w:rsidR="00DB7983" w:rsidRPr="003874E8">
        <w:rPr>
          <w:rFonts w:ascii="Arial" w:hAnsi="Arial" w:cs="Arial"/>
          <w:b/>
          <w:vertAlign w:val="superscript"/>
        </w:rPr>
        <w:t>®</w:t>
      </w:r>
      <w:r w:rsidR="00DB7983" w:rsidRPr="003874E8">
        <w:rPr>
          <w:rFonts w:ascii="Arial" w:hAnsi="Arial" w:cs="Arial"/>
          <w:b/>
        </w:rPr>
        <w:t xml:space="preserve"> México</w:t>
      </w:r>
      <w:r w:rsidR="00DB7983">
        <w:rPr>
          <w:rFonts w:ascii="Arial" w:hAnsi="Arial" w:cs="Arial"/>
          <w:b/>
        </w:rPr>
        <w:t xml:space="preserve"> </w:t>
      </w:r>
      <w:r w:rsidR="00687832" w:rsidRPr="00687832">
        <w:rPr>
          <w:rFonts w:ascii="Arial" w:hAnsi="Arial" w:cs="Arial"/>
          <w:bCs/>
        </w:rPr>
        <w:t>se ha propuesto</w:t>
      </w:r>
      <w:r w:rsidR="00687832">
        <w:rPr>
          <w:rFonts w:ascii="Arial" w:hAnsi="Arial" w:cs="Arial"/>
          <w:b/>
        </w:rPr>
        <w:t xml:space="preserve"> </w:t>
      </w:r>
      <w:r w:rsidRPr="00C91215">
        <w:rPr>
          <w:rFonts w:ascii="Arial" w:hAnsi="Arial" w:cs="Arial"/>
          <w:color w:val="000000" w:themeColor="text1"/>
        </w:rPr>
        <w:t>abrir más puertas en el sector empresarial para que conozcan la organización y su misión, en aras de estrechar lazos con esta comunidad.</w:t>
      </w:r>
      <w:r w:rsidR="00687832">
        <w:rPr>
          <w:rFonts w:ascii="Arial" w:hAnsi="Arial" w:cs="Arial"/>
          <w:color w:val="000000" w:themeColor="text1"/>
        </w:rPr>
        <w:t xml:space="preserve"> “</w:t>
      </w:r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Cada aportación que se realiza a </w:t>
      </w:r>
      <w:r w:rsidR="00230E18" w:rsidRPr="00687832">
        <w:rPr>
          <w:rFonts w:ascii="Arial" w:hAnsi="Arial" w:cs="Arial"/>
          <w:b/>
          <w:i/>
          <w:iCs/>
        </w:rPr>
        <w:t xml:space="preserve">Be </w:t>
      </w:r>
      <w:proofErr w:type="spellStart"/>
      <w:r w:rsidR="00230E18" w:rsidRPr="00687832">
        <w:rPr>
          <w:rFonts w:ascii="Arial" w:hAnsi="Arial" w:cs="Arial"/>
          <w:b/>
          <w:i/>
          <w:iCs/>
        </w:rPr>
        <w:t>The</w:t>
      </w:r>
      <w:proofErr w:type="spellEnd"/>
      <w:r w:rsidR="00230E18" w:rsidRPr="00687832">
        <w:rPr>
          <w:rFonts w:ascii="Arial" w:hAnsi="Arial" w:cs="Arial"/>
          <w:b/>
          <w:i/>
          <w:iCs/>
        </w:rPr>
        <w:t xml:space="preserve"> Match</w:t>
      </w:r>
      <w:r w:rsidR="00230E18" w:rsidRPr="00687832">
        <w:rPr>
          <w:rFonts w:ascii="Arial" w:hAnsi="Arial" w:cs="Arial"/>
          <w:b/>
          <w:i/>
          <w:iCs/>
          <w:vertAlign w:val="superscript"/>
        </w:rPr>
        <w:t>®</w:t>
      </w:r>
      <w:r w:rsidR="00230E18" w:rsidRPr="00687832">
        <w:rPr>
          <w:rFonts w:ascii="Arial" w:hAnsi="Arial" w:cs="Arial"/>
          <w:b/>
          <w:i/>
          <w:iCs/>
        </w:rPr>
        <w:t xml:space="preserve"> México</w:t>
      </w:r>
      <w:r w:rsidR="00230E18" w:rsidRPr="00687832">
        <w:rPr>
          <w:rFonts w:ascii="Arial" w:hAnsi="Arial" w:cs="Arial"/>
          <w:i/>
          <w:iCs/>
          <w:color w:val="000000" w:themeColor="text1"/>
        </w:rPr>
        <w:t xml:space="preserve"> </w:t>
      </w:r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ayuda a encontrar </w:t>
      </w:r>
      <w:proofErr w:type="spellStart"/>
      <w:r w:rsidR="0028141E" w:rsidRPr="00687832">
        <w:rPr>
          <w:rFonts w:ascii="Arial" w:hAnsi="Arial" w:cs="Arial"/>
          <w:i/>
          <w:iCs/>
          <w:color w:val="000000" w:themeColor="text1"/>
        </w:rPr>
        <w:t>matches</w:t>
      </w:r>
      <w:proofErr w:type="spellEnd"/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 genéticos entre pacientes y donadores de células madre; financiar algunos gastos que deben hacer las familias de los pacientes camino al trasplante; adquirir los elementos necesarios para los eventos de registro; analizar la información genética de los potenciales donadores y realizarles los estudios correspondientes</w:t>
      </w:r>
      <w:r w:rsidR="00230E18" w:rsidRPr="00687832">
        <w:rPr>
          <w:rFonts w:ascii="Arial" w:hAnsi="Arial" w:cs="Arial"/>
          <w:i/>
          <w:iCs/>
          <w:color w:val="000000" w:themeColor="text1"/>
        </w:rPr>
        <w:t>,</w:t>
      </w:r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 a fin de asegurar que son aptos para salvar la vida de los pacientes</w:t>
      </w:r>
      <w:r w:rsidR="00230E18" w:rsidRPr="00687832">
        <w:rPr>
          <w:rFonts w:ascii="Arial" w:hAnsi="Arial" w:cs="Arial"/>
          <w:i/>
          <w:iCs/>
          <w:color w:val="000000" w:themeColor="text1"/>
        </w:rPr>
        <w:t>, y</w:t>
      </w:r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 realizar </w:t>
      </w:r>
      <w:r w:rsidR="00230E18" w:rsidRPr="00687832">
        <w:rPr>
          <w:rFonts w:ascii="Arial" w:hAnsi="Arial" w:cs="Arial"/>
          <w:i/>
          <w:iCs/>
          <w:color w:val="000000" w:themeColor="text1"/>
        </w:rPr>
        <w:t xml:space="preserve">una </w:t>
      </w:r>
      <w:r w:rsidR="0028141E" w:rsidRPr="00687832">
        <w:rPr>
          <w:rFonts w:ascii="Arial" w:hAnsi="Arial" w:cs="Arial"/>
          <w:i/>
          <w:iCs/>
          <w:color w:val="000000" w:themeColor="text1"/>
        </w:rPr>
        <w:t xml:space="preserve">constante investigación para entender mejor las enfermedades de la sangre y </w:t>
      </w:r>
      <w:r w:rsidR="00230E18" w:rsidRPr="00687832">
        <w:rPr>
          <w:rFonts w:ascii="Arial" w:hAnsi="Arial" w:cs="Arial"/>
          <w:i/>
          <w:iCs/>
          <w:color w:val="000000" w:themeColor="text1"/>
        </w:rPr>
        <w:t xml:space="preserve">así </w:t>
      </w:r>
      <w:r w:rsidR="0028141E" w:rsidRPr="00687832">
        <w:rPr>
          <w:rFonts w:ascii="Arial" w:hAnsi="Arial" w:cs="Arial"/>
          <w:i/>
          <w:iCs/>
          <w:color w:val="000000" w:themeColor="text1"/>
        </w:rPr>
        <w:t>poder combatirlas con mayor efectividad</w:t>
      </w:r>
      <w:r w:rsidR="00687832">
        <w:rPr>
          <w:rFonts w:ascii="Arial" w:hAnsi="Arial" w:cs="Arial"/>
          <w:color w:val="000000" w:themeColor="text1"/>
        </w:rPr>
        <w:t xml:space="preserve">”, concluyó el </w:t>
      </w:r>
      <w:r w:rsidR="00687832" w:rsidRPr="00C30392">
        <w:rPr>
          <w:rFonts w:ascii="Arial" w:hAnsi="Arial" w:cs="Arial"/>
          <w:b/>
          <w:bCs/>
        </w:rPr>
        <w:t xml:space="preserve">Director de Latinoamérica de Be </w:t>
      </w:r>
      <w:proofErr w:type="spellStart"/>
      <w:r w:rsidR="00687832" w:rsidRPr="00C30392">
        <w:rPr>
          <w:rFonts w:ascii="Arial" w:hAnsi="Arial" w:cs="Arial"/>
          <w:b/>
          <w:bCs/>
        </w:rPr>
        <w:t>The</w:t>
      </w:r>
      <w:proofErr w:type="spellEnd"/>
      <w:r w:rsidR="00687832" w:rsidRPr="00C30392">
        <w:rPr>
          <w:rFonts w:ascii="Arial" w:hAnsi="Arial" w:cs="Arial"/>
          <w:b/>
          <w:bCs/>
        </w:rPr>
        <w:t xml:space="preserve"> Match</w:t>
      </w:r>
      <w:r w:rsidR="00687832" w:rsidRPr="00C30392">
        <w:rPr>
          <w:rFonts w:ascii="Arial" w:hAnsi="Arial" w:cs="Arial"/>
          <w:b/>
          <w:bCs/>
          <w:vertAlign w:val="superscript"/>
        </w:rPr>
        <w:t>®</w:t>
      </w:r>
      <w:r w:rsidR="0028141E" w:rsidRPr="00C91215">
        <w:rPr>
          <w:rFonts w:ascii="Arial" w:hAnsi="Arial" w:cs="Arial"/>
          <w:color w:val="000000" w:themeColor="text1"/>
        </w:rPr>
        <w:t>.</w:t>
      </w:r>
    </w:p>
    <w:p w14:paraId="57E7B499" w14:textId="77777777" w:rsidR="00230E18" w:rsidRDefault="00230E18" w:rsidP="00230E18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A00E665" w14:textId="298E28F5" w:rsidR="00320BDC" w:rsidRDefault="008E2907" w:rsidP="00230E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30E18">
        <w:rPr>
          <w:rFonts w:ascii="Arial" w:hAnsi="Arial" w:cs="Arial"/>
          <w:color w:val="000000" w:themeColor="text1"/>
        </w:rPr>
        <w:t>Para más información, visita</w:t>
      </w:r>
      <w:r w:rsidR="00382B32">
        <w:rPr>
          <w:rFonts w:ascii="Arial" w:hAnsi="Arial" w:cs="Arial"/>
          <w:color w:val="000000" w:themeColor="text1"/>
        </w:rPr>
        <w:t xml:space="preserve"> nuestro sitio web</w:t>
      </w:r>
      <w:r w:rsidRPr="00230E18">
        <w:rPr>
          <w:rFonts w:ascii="Arial" w:hAnsi="Arial" w:cs="Arial"/>
          <w:color w:val="000000" w:themeColor="text1"/>
        </w:rPr>
        <w:t xml:space="preserve">: </w:t>
      </w:r>
      <w:hyperlink r:id="rId10" w:history="1">
        <w:r w:rsidR="00230E18" w:rsidRPr="00225F62">
          <w:rPr>
            <w:rStyle w:val="Hipervnculo"/>
            <w:rFonts w:ascii="Arial" w:hAnsi="Arial" w:cs="Arial"/>
            <w:b/>
            <w:bCs/>
          </w:rPr>
          <w:t>www.bethematch.org.mx</w:t>
        </w:r>
      </w:hyperlink>
    </w:p>
    <w:p w14:paraId="6446B1E0" w14:textId="77777777" w:rsidR="00230E18" w:rsidRPr="00230E18" w:rsidRDefault="00230E18" w:rsidP="00230E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B88D6EB" w14:textId="77777777" w:rsidR="00C14845" w:rsidRPr="00E00F79" w:rsidRDefault="00C14845" w:rsidP="00230E1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E00F79">
        <w:rPr>
          <w:rFonts w:ascii="Arial" w:hAnsi="Arial" w:cs="Arial"/>
          <w:b/>
          <w:bCs/>
          <w:color w:val="000000" w:themeColor="text1"/>
          <w:lang w:val="en-US"/>
        </w:rPr>
        <w:t xml:space="preserve">Redes </w:t>
      </w:r>
      <w:proofErr w:type="spellStart"/>
      <w:r w:rsidRPr="00E00F79">
        <w:rPr>
          <w:rFonts w:ascii="Arial" w:hAnsi="Arial" w:cs="Arial"/>
          <w:b/>
          <w:bCs/>
          <w:color w:val="000000" w:themeColor="text1"/>
          <w:lang w:val="en-US"/>
        </w:rPr>
        <w:t>sociales</w:t>
      </w:r>
      <w:proofErr w:type="spellEnd"/>
      <w:r w:rsidRPr="00E00F79">
        <w:rPr>
          <w:rFonts w:ascii="Arial" w:hAnsi="Arial" w:cs="Arial"/>
          <w:b/>
          <w:bCs/>
          <w:color w:val="000000" w:themeColor="text1"/>
          <w:lang w:val="en-US"/>
        </w:rPr>
        <w:t xml:space="preserve">: </w:t>
      </w:r>
    </w:p>
    <w:p w14:paraId="5BA9DD5F" w14:textId="7387864D" w:rsidR="00C14845" w:rsidRPr="00990AA0" w:rsidRDefault="00C14845" w:rsidP="00230E18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Instagram: </w:t>
      </w:r>
      <w:hyperlink r:id="rId11" w:history="1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bethematch_mx</w:t>
        </w:r>
        <w:proofErr w:type="spellEnd"/>
      </w:hyperlink>
    </w:p>
    <w:p w14:paraId="1E9E63D9" w14:textId="31382020" w:rsidR="00C14845" w:rsidRPr="00990AA0" w:rsidRDefault="00C14845" w:rsidP="00230E18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Facebook: </w:t>
      </w:r>
      <w:hyperlink r:id="rId12" w:history="1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BeTheMatchMéxico</w:t>
        </w:r>
        <w:proofErr w:type="spellEnd"/>
      </w:hyperlink>
    </w:p>
    <w:p w14:paraId="3D69499C" w14:textId="513531AF" w:rsidR="00C14845" w:rsidRPr="00990AA0" w:rsidRDefault="00C14845" w:rsidP="00230E18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TikTok: </w:t>
      </w:r>
      <w:hyperlink r:id="rId13" w:history="1">
        <w:proofErr w:type="spellStart"/>
        <w:r w:rsidRPr="00C55E4C">
          <w:rPr>
            <w:rStyle w:val="Hipervnculo"/>
            <w:rFonts w:ascii="Arial" w:hAnsi="Arial" w:cs="Arial"/>
            <w:lang w:val="en-US"/>
          </w:rPr>
          <w:t>bethematch_mx</w:t>
        </w:r>
        <w:proofErr w:type="spellEnd"/>
      </w:hyperlink>
    </w:p>
    <w:p w14:paraId="5805CE4C" w14:textId="00BFDA0C" w:rsidR="00320BDC" w:rsidRPr="00990AA0" w:rsidRDefault="00C14845" w:rsidP="00230E18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990AA0">
        <w:rPr>
          <w:rFonts w:ascii="Arial" w:hAnsi="Arial" w:cs="Arial"/>
          <w:color w:val="000000" w:themeColor="text1"/>
          <w:lang w:val="en-US"/>
        </w:rPr>
        <w:t xml:space="preserve">LinkedIn: </w:t>
      </w:r>
      <w:hyperlink r:id="rId14" w:history="1">
        <w:r w:rsidRPr="00C55E4C">
          <w:rPr>
            <w:rStyle w:val="Hipervnculo"/>
            <w:rFonts w:ascii="Arial" w:hAnsi="Arial" w:cs="Arial"/>
            <w:lang w:val="en-US"/>
          </w:rPr>
          <w:t>Be The Match® México</w:t>
        </w:r>
      </w:hyperlink>
    </w:p>
    <w:p w14:paraId="71C8110C" w14:textId="77777777" w:rsidR="00320BDC" w:rsidRPr="00990AA0" w:rsidRDefault="00320BDC" w:rsidP="00320BDC">
      <w:pPr>
        <w:jc w:val="both"/>
        <w:rPr>
          <w:rFonts w:ascii="Arial" w:hAnsi="Arial" w:cs="Arial"/>
          <w:color w:val="FF0000"/>
          <w:lang w:val="en-US"/>
        </w:rPr>
      </w:pPr>
      <w:r w:rsidRPr="00990AA0">
        <w:rPr>
          <w:rFonts w:ascii="Arial" w:hAnsi="Arial" w:cs="Arial"/>
          <w:color w:val="FF0000"/>
          <w:lang w:val="en-US"/>
        </w:rPr>
        <w:tab/>
      </w:r>
    </w:p>
    <w:p w14:paraId="0CB46AAC" w14:textId="0ED02FE6" w:rsidR="00E42A35" w:rsidRPr="00B0292D" w:rsidRDefault="00E42A35" w:rsidP="00382B32">
      <w:pPr>
        <w:jc w:val="both"/>
        <w:rPr>
          <w:rStyle w:val="Ninguno"/>
          <w:rFonts w:cs="Arial"/>
          <w:b/>
          <w:bCs/>
          <w:color w:val="242323"/>
          <w:sz w:val="20"/>
          <w:szCs w:val="20"/>
          <w:u w:color="242323"/>
        </w:rPr>
      </w:pPr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 xml:space="preserve">Acerca de Be </w:t>
      </w:r>
      <w:proofErr w:type="spellStart"/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>The</w:t>
      </w:r>
      <w:proofErr w:type="spellEnd"/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 xml:space="preserve"> Match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  <w:vertAlign w:val="superscript"/>
        </w:rPr>
        <w:t>®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</w:rPr>
        <w:t xml:space="preserve"> M</w:t>
      </w:r>
      <w:r w:rsidRPr="00B0292D">
        <w:rPr>
          <w:rStyle w:val="Ninguno"/>
          <w:rFonts w:cs="Arial"/>
          <w:b/>
          <w:bCs/>
          <w:color w:val="242323"/>
          <w:sz w:val="20"/>
          <w:szCs w:val="20"/>
          <w:lang w:val="fr-FR"/>
        </w:rPr>
        <w:t>é</w:t>
      </w:r>
      <w:proofErr w:type="spellStart"/>
      <w:r w:rsidRPr="00B0292D">
        <w:rPr>
          <w:rStyle w:val="Ninguno"/>
          <w:rFonts w:cs="Arial"/>
          <w:b/>
          <w:bCs/>
          <w:color w:val="242323"/>
          <w:sz w:val="20"/>
          <w:szCs w:val="20"/>
          <w:lang w:val="es-ES"/>
        </w:rPr>
        <w:t>xico</w:t>
      </w:r>
      <w:proofErr w:type="spellEnd"/>
    </w:p>
    <w:p w14:paraId="006D100C" w14:textId="766328BA" w:rsidR="00E42A35" w:rsidRPr="005F6E99" w:rsidRDefault="00E42A35" w:rsidP="00E42A35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  <w:sz w:val="20"/>
          <w:szCs w:val="20"/>
        </w:rPr>
      </w:pPr>
      <w:r w:rsidRPr="005F6E99">
        <w:rPr>
          <w:rStyle w:val="Ninguno"/>
          <w:rFonts w:cs="Arial"/>
          <w:color w:val="242323"/>
          <w:sz w:val="20"/>
          <w:szCs w:val="20"/>
        </w:rPr>
        <w:t xml:space="preserve">Be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</w:rPr>
        <w:t>The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</w:rPr>
        <w:t xml:space="preserve"> Match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xico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The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Match</w:t>
      </w:r>
      <w:r w:rsidRPr="005F6E99">
        <w:rPr>
          <w:rStyle w:val="Ninguno"/>
          <w:rFonts w:cs="Arial"/>
          <w:b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sz w:val="20"/>
          <w:szCs w:val="20"/>
        </w:rPr>
        <w:t xml:space="preserve"> </w:t>
      </w:r>
      <w:r w:rsidR="00CA6A8A">
        <w:rPr>
          <w:rStyle w:val="Ninguno"/>
          <w:rFonts w:cs="Arial"/>
          <w:sz w:val="20"/>
          <w:szCs w:val="20"/>
        </w:rPr>
        <w:t>que representa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el registro de po</w:t>
      </w:r>
      <w:r w:rsidR="007A5C53">
        <w:rPr>
          <w:rStyle w:val="Ninguno"/>
          <w:rFonts w:cs="Arial"/>
          <w:sz w:val="20"/>
          <w:szCs w:val="20"/>
          <w:lang w:val="es-ES"/>
        </w:rPr>
        <w:t>tenciales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donadores de m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</w:rPr>
        <w:t>dula ósea más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 diverso del mundo, </w:t>
      </w:r>
      <w:r w:rsidR="00CA6A8A">
        <w:rPr>
          <w:rStyle w:val="Ninguno"/>
          <w:rFonts w:cs="Arial"/>
          <w:sz w:val="20"/>
          <w:szCs w:val="20"/>
          <w:lang w:val="es-ES"/>
        </w:rPr>
        <w:t xml:space="preserve">y </w:t>
      </w:r>
      <w:r w:rsidRPr="005F6E99">
        <w:rPr>
          <w:rStyle w:val="Ninguno"/>
          <w:rFonts w:cs="Arial"/>
          <w:sz w:val="20"/>
          <w:szCs w:val="20"/>
          <w:lang w:val="es-ES"/>
        </w:rPr>
        <w:t>que ayuda a personas con enfermedades en la sangre a encontrar un donador gen</w:t>
      </w:r>
      <w:r w:rsidRPr="005F6E99">
        <w:rPr>
          <w:rStyle w:val="Ninguno"/>
          <w:rFonts w:cs="Arial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sz w:val="20"/>
          <w:szCs w:val="20"/>
          <w:lang w:val="es-ES"/>
        </w:rPr>
        <w:t>ticamente compatible para recibir el trasplante que necesitan para sobrevivir</w:t>
      </w:r>
      <w:r w:rsidR="00CA6A8A">
        <w:rPr>
          <w:rStyle w:val="Ninguno"/>
          <w:rFonts w:cs="Arial"/>
          <w:sz w:val="20"/>
          <w:szCs w:val="20"/>
          <w:lang w:val="es-ES"/>
        </w:rPr>
        <w:t>. A</w:t>
      </w:r>
      <w:r w:rsidRPr="005F6E99">
        <w:rPr>
          <w:rStyle w:val="Ninguno"/>
          <w:rFonts w:cs="Arial"/>
          <w:sz w:val="20"/>
          <w:szCs w:val="20"/>
          <w:lang w:val="es-ES"/>
        </w:rPr>
        <w:t xml:space="preserve">demás, brinda apoyo, acompañamiento y recursos económicos a pacientes y sus familias para cubrir parte de los costos del procedimiento de trasplante. </w:t>
      </w:r>
      <w:r w:rsidR="00CA6A8A">
        <w:rPr>
          <w:rStyle w:val="Ninguno"/>
          <w:rFonts w:cs="Arial"/>
          <w:sz w:val="20"/>
          <w:szCs w:val="20"/>
          <w:lang w:val="es-ES"/>
        </w:rPr>
        <w:t>Es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operada por el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National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Marrow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Donor</w:t>
      </w:r>
      <w:proofErr w:type="spellEnd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</w:t>
      </w:r>
      <w:proofErr w:type="spellStart"/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Program</w:t>
      </w:r>
      <w:proofErr w:type="spellEnd"/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vertAlign w:val="superscript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de-DE"/>
        </w:rPr>
        <w:t>(NMDP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) (Programa Nacional de Donadores de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r w:rsidR="00CA6A8A">
        <w:rPr>
          <w:rStyle w:val="Ninguno"/>
          <w:rFonts w:cs="Arial"/>
          <w:color w:val="242323"/>
          <w:sz w:val="20"/>
          <w:szCs w:val="20"/>
          <w:lang w:val="es-ES"/>
        </w:rPr>
        <w:t xml:space="preserve">potenciales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donadores</w:t>
      </w:r>
      <w:r>
        <w:rPr>
          <w:rStyle w:val="Ninguno"/>
          <w:rFonts w:cs="Arial"/>
          <w:color w:val="242323"/>
          <w:sz w:val="20"/>
          <w:szCs w:val="20"/>
          <w:lang w:val="es-ES"/>
        </w:rPr>
        <w:t>,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 xml:space="preserve"> educa a profesionales de la salud y realiza investigaciones a través de su Centro Internacional de Investigación de Trasplantes de Sangre y M</w:t>
      </w:r>
      <w:r w:rsidRPr="005F6E99">
        <w:rPr>
          <w:rStyle w:val="Ninguno"/>
          <w:rFonts w:cs="Arial"/>
          <w:color w:val="242323"/>
          <w:sz w:val="20"/>
          <w:szCs w:val="20"/>
          <w:lang w:val="fr-FR"/>
        </w:rPr>
        <w:t>é</w:t>
      </w:r>
      <w:r w:rsidRPr="005F6E99">
        <w:rPr>
          <w:rStyle w:val="Ninguno"/>
          <w:rFonts w:cs="Arial"/>
          <w:color w:val="242323"/>
          <w:sz w:val="20"/>
          <w:szCs w:val="20"/>
        </w:rPr>
        <w:t>dula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(CIBMTR</w:t>
      </w:r>
      <w:r w:rsidRPr="005F6E99">
        <w:rPr>
          <w:rStyle w:val="Ninguno"/>
          <w:rFonts w:cs="Arial"/>
          <w:b/>
          <w:color w:val="242323"/>
          <w:sz w:val="20"/>
          <w:szCs w:val="20"/>
          <w:vertAlign w:val="superscript"/>
        </w:rPr>
        <w:t>®</w:t>
      </w:r>
      <w:r w:rsidRPr="005F6E99">
        <w:rPr>
          <w:rStyle w:val="Ninguno"/>
          <w:rFonts w:cs="Arial"/>
          <w:color w:val="242323"/>
          <w:sz w:val="20"/>
          <w:szCs w:val="20"/>
        </w:rPr>
        <w:t xml:space="preserve"> </w:t>
      </w:r>
      <w:r w:rsidRPr="005F6E99">
        <w:rPr>
          <w:rStyle w:val="Ninguno"/>
          <w:rFonts w:cs="Arial"/>
          <w:color w:val="242323"/>
          <w:sz w:val="20"/>
          <w:szCs w:val="20"/>
          <w:lang w:val="es-ES"/>
        </w:rPr>
        <w:t>por sus siglas en inglés), que ayuda a salvar m</w:t>
      </w:r>
      <w:r w:rsidRPr="005F6E99">
        <w:rPr>
          <w:rStyle w:val="Ninguno"/>
          <w:rFonts w:cs="Arial"/>
          <w:color w:val="242323"/>
          <w:sz w:val="20"/>
          <w:szCs w:val="20"/>
        </w:rPr>
        <w:t>á</w:t>
      </w:r>
      <w:r w:rsidRPr="005F6E99">
        <w:rPr>
          <w:rStyle w:val="Ninguno"/>
          <w:rFonts w:cs="Arial"/>
          <w:color w:val="242323"/>
          <w:sz w:val="20"/>
          <w:szCs w:val="20"/>
          <w:lang w:val="pt-PT"/>
        </w:rPr>
        <w:t>s vidas.</w:t>
      </w:r>
    </w:p>
    <w:p w14:paraId="5DABD9B8" w14:textId="77777777" w:rsidR="00E42A35" w:rsidRPr="000B2434" w:rsidRDefault="00E42A35" w:rsidP="00E42A35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24CC595D" w14:textId="77777777" w:rsidR="00E42A35" w:rsidRPr="000B2434" w:rsidRDefault="00E42A35" w:rsidP="00E42A35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4E8CFF61" w14:textId="69B63B07" w:rsidR="00E42A35" w:rsidRPr="000B2434" w:rsidRDefault="00382B32" w:rsidP="00E42A35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  <w:r w:rsidR="002B0A63">
        <w:rPr>
          <w:rStyle w:val="Ninguno"/>
          <w:rFonts w:cs="Arial"/>
          <w:b/>
          <w:bCs/>
          <w:shd w:val="clear" w:color="auto" w:fill="FFFFFF"/>
          <w:lang w:val="es-ES_tradnl"/>
        </w:rPr>
        <w:t xml:space="preserve"> Luzuriaga</w:t>
      </w:r>
    </w:p>
    <w:p w14:paraId="122E07BB" w14:textId="5F6BD406" w:rsidR="00E42A35" w:rsidRPr="00215E85" w:rsidRDefault="00382B32" w:rsidP="00E42A35">
      <w:pPr>
        <w:pStyle w:val="CuerpoA"/>
        <w:jc w:val="center"/>
        <w:rPr>
          <w:rFonts w:eastAsia="Arial" w:cs="Arial"/>
          <w:b/>
          <w:bCs/>
          <w:color w:val="1155CC"/>
          <w:u w:val="single" w:color="1155CC"/>
          <w:shd w:val="clear" w:color="auto" w:fill="FFFFFF"/>
        </w:rPr>
      </w:pPr>
      <w:proofErr w:type="spellStart"/>
      <w:r>
        <w:t>Itziar.ibarrola</w:t>
      </w:r>
      <w:proofErr w:type="spellEnd"/>
      <w:hyperlink r:id="rId15" w:history="1">
        <w:r>
          <w:rPr>
            <w:rStyle w:val="Hipervnculo"/>
            <w:rFonts w:eastAsia="Arial" w:cs="Arial"/>
            <w:shd w:val="clear" w:color="auto" w:fill="FFFFFF"/>
            <w:lang w:val="it-IT"/>
          </w:rPr>
          <w:t>@porternovelli.mx</w:t>
        </w:r>
      </w:hyperlink>
    </w:p>
    <w:p w14:paraId="137575C0" w14:textId="05FE688D" w:rsidR="00FC197A" w:rsidRDefault="00FC197A"/>
    <w:sectPr w:rsidR="00FC197A" w:rsidSect="000371F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D8BE" w14:textId="77777777" w:rsidR="0092668E" w:rsidRDefault="0092668E" w:rsidP="00E42A35">
      <w:pPr>
        <w:spacing w:after="0" w:line="240" w:lineRule="auto"/>
      </w:pPr>
      <w:r>
        <w:separator/>
      </w:r>
    </w:p>
  </w:endnote>
  <w:endnote w:type="continuationSeparator" w:id="0">
    <w:p w14:paraId="32D2783D" w14:textId="77777777" w:rsidR="0092668E" w:rsidRDefault="0092668E" w:rsidP="00E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F01" w14:textId="77777777" w:rsidR="0092668E" w:rsidRDefault="0092668E" w:rsidP="00E42A35">
      <w:pPr>
        <w:spacing w:after="0" w:line="240" w:lineRule="auto"/>
      </w:pPr>
      <w:r>
        <w:separator/>
      </w:r>
    </w:p>
  </w:footnote>
  <w:footnote w:type="continuationSeparator" w:id="0">
    <w:p w14:paraId="458E99CE" w14:textId="77777777" w:rsidR="0092668E" w:rsidRDefault="0092668E" w:rsidP="00E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CFE" w14:textId="63179E4D" w:rsidR="00E42A35" w:rsidRDefault="00E42A35">
    <w:pPr>
      <w:pStyle w:val="Encabezado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C20D906" wp14:editId="5050202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681163" cy="396501"/>
          <wp:effectExtent l="0" t="0" r="0" b="381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F2E"/>
    <w:multiLevelType w:val="hybridMultilevel"/>
    <w:tmpl w:val="AFEEB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0558"/>
    <w:multiLevelType w:val="multilevel"/>
    <w:tmpl w:val="6B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3201B"/>
    <w:multiLevelType w:val="multilevel"/>
    <w:tmpl w:val="D3FA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F6B9C"/>
    <w:multiLevelType w:val="hybridMultilevel"/>
    <w:tmpl w:val="B5CC062A"/>
    <w:lvl w:ilvl="0" w:tplc="70365EE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508894">
    <w:abstractNumId w:val="1"/>
  </w:num>
  <w:num w:numId="2" w16cid:durableId="1374310325">
    <w:abstractNumId w:val="2"/>
  </w:num>
  <w:num w:numId="3" w16cid:durableId="1204440381">
    <w:abstractNumId w:val="0"/>
  </w:num>
  <w:num w:numId="4" w16cid:durableId="460463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7A"/>
    <w:rsid w:val="00015E62"/>
    <w:rsid w:val="00020C44"/>
    <w:rsid w:val="000371F1"/>
    <w:rsid w:val="0004029B"/>
    <w:rsid w:val="00085A54"/>
    <w:rsid w:val="00091587"/>
    <w:rsid w:val="000B2F08"/>
    <w:rsid w:val="000C5C50"/>
    <w:rsid w:val="000D7377"/>
    <w:rsid w:val="00107A39"/>
    <w:rsid w:val="0011192A"/>
    <w:rsid w:val="0011466E"/>
    <w:rsid w:val="0011754C"/>
    <w:rsid w:val="00130128"/>
    <w:rsid w:val="0015708D"/>
    <w:rsid w:val="00193611"/>
    <w:rsid w:val="001A2741"/>
    <w:rsid w:val="001C1BE4"/>
    <w:rsid w:val="00200BCC"/>
    <w:rsid w:val="0021613D"/>
    <w:rsid w:val="00230E18"/>
    <w:rsid w:val="00252501"/>
    <w:rsid w:val="0025366F"/>
    <w:rsid w:val="0028141E"/>
    <w:rsid w:val="002A0044"/>
    <w:rsid w:val="002B0A63"/>
    <w:rsid w:val="002B7067"/>
    <w:rsid w:val="002B74F4"/>
    <w:rsid w:val="002B7792"/>
    <w:rsid w:val="002E0602"/>
    <w:rsid w:val="002E4076"/>
    <w:rsid w:val="0030461F"/>
    <w:rsid w:val="003201BC"/>
    <w:rsid w:val="00320BDC"/>
    <w:rsid w:val="00321582"/>
    <w:rsid w:val="003247A2"/>
    <w:rsid w:val="00335DE9"/>
    <w:rsid w:val="00336B3B"/>
    <w:rsid w:val="00351ABA"/>
    <w:rsid w:val="00351ABF"/>
    <w:rsid w:val="00357358"/>
    <w:rsid w:val="00371BBE"/>
    <w:rsid w:val="0037258A"/>
    <w:rsid w:val="00380397"/>
    <w:rsid w:val="00381BBA"/>
    <w:rsid w:val="00382B32"/>
    <w:rsid w:val="003874E8"/>
    <w:rsid w:val="003A765A"/>
    <w:rsid w:val="003B45B6"/>
    <w:rsid w:val="003C1453"/>
    <w:rsid w:val="003C4B5A"/>
    <w:rsid w:val="003D0D13"/>
    <w:rsid w:val="003D5CC3"/>
    <w:rsid w:val="003E139E"/>
    <w:rsid w:val="003E28B4"/>
    <w:rsid w:val="003F6884"/>
    <w:rsid w:val="00401037"/>
    <w:rsid w:val="00414447"/>
    <w:rsid w:val="004161A9"/>
    <w:rsid w:val="00435534"/>
    <w:rsid w:val="004524D4"/>
    <w:rsid w:val="00453EF1"/>
    <w:rsid w:val="00454EA1"/>
    <w:rsid w:val="00456228"/>
    <w:rsid w:val="004623A5"/>
    <w:rsid w:val="00497C0B"/>
    <w:rsid w:val="004A7461"/>
    <w:rsid w:val="004B2BDD"/>
    <w:rsid w:val="004E0BF6"/>
    <w:rsid w:val="004E62AF"/>
    <w:rsid w:val="004F5DB2"/>
    <w:rsid w:val="005140EB"/>
    <w:rsid w:val="00534891"/>
    <w:rsid w:val="00543E26"/>
    <w:rsid w:val="00562626"/>
    <w:rsid w:val="00571A30"/>
    <w:rsid w:val="00582A91"/>
    <w:rsid w:val="00592367"/>
    <w:rsid w:val="00594440"/>
    <w:rsid w:val="005F3CE6"/>
    <w:rsid w:val="00653E10"/>
    <w:rsid w:val="0065767E"/>
    <w:rsid w:val="00687832"/>
    <w:rsid w:val="0068D3D9"/>
    <w:rsid w:val="006A0852"/>
    <w:rsid w:val="006B70EF"/>
    <w:rsid w:val="006C077D"/>
    <w:rsid w:val="006F2216"/>
    <w:rsid w:val="006F3868"/>
    <w:rsid w:val="00724D20"/>
    <w:rsid w:val="00756977"/>
    <w:rsid w:val="00765011"/>
    <w:rsid w:val="00786763"/>
    <w:rsid w:val="00787A2A"/>
    <w:rsid w:val="007A5C53"/>
    <w:rsid w:val="007B2EF8"/>
    <w:rsid w:val="007C420A"/>
    <w:rsid w:val="007C730C"/>
    <w:rsid w:val="007D0510"/>
    <w:rsid w:val="007D3A99"/>
    <w:rsid w:val="007E1472"/>
    <w:rsid w:val="007E2A03"/>
    <w:rsid w:val="007F4FA8"/>
    <w:rsid w:val="008048E1"/>
    <w:rsid w:val="00805050"/>
    <w:rsid w:val="00824E2B"/>
    <w:rsid w:val="00834E7F"/>
    <w:rsid w:val="00844921"/>
    <w:rsid w:val="00882E0D"/>
    <w:rsid w:val="00885617"/>
    <w:rsid w:val="0089633C"/>
    <w:rsid w:val="008B4267"/>
    <w:rsid w:val="008C4ACB"/>
    <w:rsid w:val="008D5E32"/>
    <w:rsid w:val="008E2907"/>
    <w:rsid w:val="008E60EA"/>
    <w:rsid w:val="008E63A7"/>
    <w:rsid w:val="008E78A8"/>
    <w:rsid w:val="00903179"/>
    <w:rsid w:val="0091109E"/>
    <w:rsid w:val="00924222"/>
    <w:rsid w:val="0092668E"/>
    <w:rsid w:val="00947D57"/>
    <w:rsid w:val="00970045"/>
    <w:rsid w:val="00975976"/>
    <w:rsid w:val="00981B4E"/>
    <w:rsid w:val="009827B7"/>
    <w:rsid w:val="00990AA0"/>
    <w:rsid w:val="009B1BA9"/>
    <w:rsid w:val="009E511C"/>
    <w:rsid w:val="009E7E7F"/>
    <w:rsid w:val="009F5B38"/>
    <w:rsid w:val="00A2305D"/>
    <w:rsid w:val="00A83C8E"/>
    <w:rsid w:val="00AC5E23"/>
    <w:rsid w:val="00AD04CE"/>
    <w:rsid w:val="00AD7FD7"/>
    <w:rsid w:val="00B37CCE"/>
    <w:rsid w:val="00B46C51"/>
    <w:rsid w:val="00B546B6"/>
    <w:rsid w:val="00B62D14"/>
    <w:rsid w:val="00B6657A"/>
    <w:rsid w:val="00BB0A3F"/>
    <w:rsid w:val="00BB6092"/>
    <w:rsid w:val="00BF5456"/>
    <w:rsid w:val="00C02295"/>
    <w:rsid w:val="00C124DE"/>
    <w:rsid w:val="00C14845"/>
    <w:rsid w:val="00C2246A"/>
    <w:rsid w:val="00C30392"/>
    <w:rsid w:val="00C521B0"/>
    <w:rsid w:val="00C5352E"/>
    <w:rsid w:val="00C53CFB"/>
    <w:rsid w:val="00C55E4C"/>
    <w:rsid w:val="00C56DC0"/>
    <w:rsid w:val="00C91215"/>
    <w:rsid w:val="00C96B04"/>
    <w:rsid w:val="00CA6A8A"/>
    <w:rsid w:val="00CB62B7"/>
    <w:rsid w:val="00CC12A9"/>
    <w:rsid w:val="00CE09FA"/>
    <w:rsid w:val="00CE21E8"/>
    <w:rsid w:val="00CF7B17"/>
    <w:rsid w:val="00D0035D"/>
    <w:rsid w:val="00D10D42"/>
    <w:rsid w:val="00D14C89"/>
    <w:rsid w:val="00D252E4"/>
    <w:rsid w:val="00D415A3"/>
    <w:rsid w:val="00D4238F"/>
    <w:rsid w:val="00D43D95"/>
    <w:rsid w:val="00D457A7"/>
    <w:rsid w:val="00D600C1"/>
    <w:rsid w:val="00D73652"/>
    <w:rsid w:val="00D77553"/>
    <w:rsid w:val="00DA3579"/>
    <w:rsid w:val="00DA6377"/>
    <w:rsid w:val="00DA7C1D"/>
    <w:rsid w:val="00DB03DB"/>
    <w:rsid w:val="00DB5E64"/>
    <w:rsid w:val="00DB7983"/>
    <w:rsid w:val="00DC4E68"/>
    <w:rsid w:val="00DC78A4"/>
    <w:rsid w:val="00E00F79"/>
    <w:rsid w:val="00E01CB8"/>
    <w:rsid w:val="00E0494F"/>
    <w:rsid w:val="00E2789B"/>
    <w:rsid w:val="00E42A35"/>
    <w:rsid w:val="00E447DA"/>
    <w:rsid w:val="00E46B5A"/>
    <w:rsid w:val="00E50331"/>
    <w:rsid w:val="00E56A59"/>
    <w:rsid w:val="00E74B1D"/>
    <w:rsid w:val="00E774B7"/>
    <w:rsid w:val="00E77D3A"/>
    <w:rsid w:val="00EA21E4"/>
    <w:rsid w:val="00EA44C8"/>
    <w:rsid w:val="00EE7FBA"/>
    <w:rsid w:val="00EF0483"/>
    <w:rsid w:val="00EF26F2"/>
    <w:rsid w:val="00F22BC0"/>
    <w:rsid w:val="00F32C4C"/>
    <w:rsid w:val="00F43390"/>
    <w:rsid w:val="00F437F7"/>
    <w:rsid w:val="00F54B67"/>
    <w:rsid w:val="00F56F9C"/>
    <w:rsid w:val="00F74A42"/>
    <w:rsid w:val="00F916E0"/>
    <w:rsid w:val="00FA2B77"/>
    <w:rsid w:val="00FA317F"/>
    <w:rsid w:val="00FA40A1"/>
    <w:rsid w:val="00FA6D19"/>
    <w:rsid w:val="00FC0E32"/>
    <w:rsid w:val="00FC197A"/>
    <w:rsid w:val="00FC5B1A"/>
    <w:rsid w:val="00FD124A"/>
    <w:rsid w:val="00FD34A1"/>
    <w:rsid w:val="00FE0085"/>
    <w:rsid w:val="00FE0C23"/>
    <w:rsid w:val="00FF0417"/>
    <w:rsid w:val="044DD446"/>
    <w:rsid w:val="0A07C994"/>
    <w:rsid w:val="1178F92A"/>
    <w:rsid w:val="14C67812"/>
    <w:rsid w:val="1A04C501"/>
    <w:rsid w:val="218BD2BD"/>
    <w:rsid w:val="288705F0"/>
    <w:rsid w:val="2BCBE57A"/>
    <w:rsid w:val="2D5A7713"/>
    <w:rsid w:val="2F7050F4"/>
    <w:rsid w:val="30B30BF8"/>
    <w:rsid w:val="30CB2410"/>
    <w:rsid w:val="39E3F745"/>
    <w:rsid w:val="421FE1FE"/>
    <w:rsid w:val="42E81D5F"/>
    <w:rsid w:val="4D5C5B73"/>
    <w:rsid w:val="510B6855"/>
    <w:rsid w:val="5F1B8E66"/>
    <w:rsid w:val="5F5E95BC"/>
    <w:rsid w:val="62493D43"/>
    <w:rsid w:val="6490AA36"/>
    <w:rsid w:val="65C52C20"/>
    <w:rsid w:val="6D9DCF55"/>
    <w:rsid w:val="6F399FB6"/>
    <w:rsid w:val="72A7C9AF"/>
    <w:rsid w:val="730EFE40"/>
    <w:rsid w:val="7B2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7F91"/>
  <w15:chartTrackingRefBased/>
  <w15:docId w15:val="{ECBA5FE4-0D9F-4CA2-8511-CF60C25E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C1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97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FC197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standard-text-spacing">
    <w:name w:val="standard-text-spacing"/>
    <w:basedOn w:val="Normal"/>
    <w:rsid w:val="00F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C19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775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42A3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A35"/>
  </w:style>
  <w:style w:type="paragraph" w:styleId="Piedepgina">
    <w:name w:val="footer"/>
    <w:basedOn w:val="Normal"/>
    <w:link w:val="PiedepginaCar"/>
    <w:uiPriority w:val="99"/>
    <w:unhideWhenUsed/>
    <w:rsid w:val="00E4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35"/>
  </w:style>
  <w:style w:type="character" w:customStyle="1" w:styleId="Ninguno">
    <w:name w:val="Ninguno"/>
    <w:rsid w:val="00E42A35"/>
  </w:style>
  <w:style w:type="paragraph" w:customStyle="1" w:styleId="CuerpoA">
    <w:name w:val="Cuerpo A"/>
    <w:rsid w:val="00E42A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E42A35"/>
    <w:rPr>
      <w:outline w:val="0"/>
      <w:color w:val="BDCC2A"/>
      <w:sz w:val="20"/>
      <w:szCs w:val="20"/>
      <w:u w:val="single" w:color="BDCC2A"/>
    </w:rPr>
  </w:style>
  <w:style w:type="character" w:customStyle="1" w:styleId="Hyperlink2">
    <w:name w:val="Hyperlink.2"/>
    <w:basedOn w:val="Ninguno"/>
    <w:rsid w:val="00E42A35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character" w:styleId="Mencinsinresolver">
    <w:name w:val="Unresolved Mention"/>
    <w:basedOn w:val="Fuentedeprrafopredeter"/>
    <w:uiPriority w:val="99"/>
    <w:semiHidden/>
    <w:unhideWhenUsed/>
    <w:rsid w:val="00E42A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10D42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892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1472210465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  <w:div w:id="860312936">
          <w:marLeft w:val="0"/>
          <w:marRight w:val="0"/>
          <w:marTop w:val="0"/>
          <w:marBottom w:val="0"/>
          <w:divBdr>
            <w:top w:val="single" w:sz="2" w:space="0" w:color="E6E4E0"/>
            <w:left w:val="single" w:sz="2" w:space="0" w:color="E6E4E0"/>
            <w:bottom w:val="single" w:sz="2" w:space="0" w:color="E6E4E0"/>
            <w:right w:val="single" w:sz="2" w:space="0" w:color="E6E4E0"/>
          </w:divBdr>
          <w:divsChild>
            <w:div w:id="2097901530">
              <w:marLeft w:val="0"/>
              <w:marRight w:val="0"/>
              <w:marTop w:val="0"/>
              <w:marBottom w:val="0"/>
              <w:divBdr>
                <w:top w:val="single" w:sz="2" w:space="0" w:color="E6E4E0"/>
                <w:left w:val="single" w:sz="2" w:space="0" w:color="E6E4E0"/>
                <w:bottom w:val="single" w:sz="2" w:space="0" w:color="E6E4E0"/>
                <w:right w:val="single" w:sz="2" w:space="0" w:color="E6E4E0"/>
              </w:divBdr>
            </w:div>
          </w:divsChild>
        </w:div>
      </w:divsChild>
    </w:div>
    <w:div w:id="346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iktok.com/@bethematch_m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-la.facebook.com/BeTheMatchMexic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bethematch_mx/?hl=es" TargetMode="External"/><Relationship Id="rId5" Type="http://schemas.openxmlformats.org/officeDocument/2006/relationships/styles" Target="styles.xml"/><Relationship Id="rId15" Type="http://schemas.openxmlformats.org/officeDocument/2006/relationships/hyperlink" Target="mailto:tania.rodriguez@porternovelli.mx" TargetMode="External"/><Relationship Id="rId10" Type="http://schemas.openxmlformats.org/officeDocument/2006/relationships/hyperlink" Target="http://www.bethematch.org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x.linkedin.com/company/be-the-match-m%C3%A9x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54f94-5cce-4a70-a980-afffe0589a7e">
      <UserInfo>
        <DisplayName>Itziar Ibarrola (Porter Novelli)</DisplayName>
        <AccountId>20</AccountId>
        <AccountType/>
      </UserInfo>
      <UserInfo>
        <DisplayName>Alma Ortega (Porter Novelli)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9F945AF901D42B3959A459D250268" ma:contentTypeVersion="6" ma:contentTypeDescription="Create a new document." ma:contentTypeScope="" ma:versionID="85817eb16f477d7ade23fa447935bde0">
  <xsd:schema xmlns:xsd="http://www.w3.org/2001/XMLSchema" xmlns:xs="http://www.w3.org/2001/XMLSchema" xmlns:p="http://schemas.microsoft.com/office/2006/metadata/properties" xmlns:ns2="442cb589-1645-46fe-b487-4cb29b1f6be4" xmlns:ns3="e5454f94-5cce-4a70-a980-afffe0589a7e" targetNamespace="http://schemas.microsoft.com/office/2006/metadata/properties" ma:root="true" ma:fieldsID="33a12c25e2136d91414a5de3ee3ca0e1" ns2:_="" ns3:_="">
    <xsd:import namespace="442cb589-1645-46fe-b487-4cb29b1f6be4"/>
    <xsd:import namespace="e5454f94-5cce-4a70-a980-afffe0589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b589-1645-46fe-b487-4cb29b1f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4f94-5cce-4a70-a980-afffe0589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C3294-9EE2-4B22-BDCD-3F1E329DC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17A7C-B06C-46D9-BE90-AB80023FD667}">
  <ds:schemaRefs>
    <ds:schemaRef ds:uri="http://schemas.microsoft.com/office/2006/metadata/properties"/>
    <ds:schemaRef ds:uri="http://schemas.microsoft.com/office/infopath/2007/PartnerControls"/>
    <ds:schemaRef ds:uri="e5454f94-5cce-4a70-a980-afffe0589a7e"/>
  </ds:schemaRefs>
</ds:datastoreItem>
</file>

<file path=customXml/itemProps3.xml><?xml version="1.0" encoding="utf-8"?>
<ds:datastoreItem xmlns:ds="http://schemas.openxmlformats.org/officeDocument/2006/customXml" ds:itemID="{7F08C9F8-9B3D-4484-9653-F2555D99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b589-1645-46fe-b487-4cb29b1f6be4"/>
    <ds:schemaRef ds:uri="e5454f94-5cce-4a70-a980-afffe0589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Rodriguez (Porter Novelli)</dc:creator>
  <cp:keywords/>
  <dc:description/>
  <cp:lastModifiedBy>itziar ibarrola</cp:lastModifiedBy>
  <cp:revision>36</cp:revision>
  <dcterms:created xsi:type="dcterms:W3CDTF">2023-01-17T17:44:00Z</dcterms:created>
  <dcterms:modified xsi:type="dcterms:W3CDTF">2023-01-17T21:11:00Z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8e2ca8ec5dbfc84513c3fd1db7254761707f3338949940be6a465080fb3d524b</vt:lpwstr>
  </property>
  <property fmtid="{D5CDD505-2E9C-101B-9397-08002B2CF9AE}" pid="3" name="ContentTypeId">
    <vt:lpwstr>0x01010092D9F945AF901D42B3959A459D250268</vt:lpwstr>
  </property>
</Properties>
</file>