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A6DF5C1" w:rsidP="1A6DF5C1" w:rsidRDefault="1A6DF5C1" w14:paraId="646DA148" w14:textId="3C003B45">
      <w:pPr>
        <w:jc w:val="center"/>
        <w:rPr>
          <w:b/>
          <w:bCs/>
          <w:color w:val="1D1C1D"/>
        </w:rPr>
      </w:pPr>
    </w:p>
    <w:p w:rsidR="00895012" w:rsidP="1A6DF5C1" w:rsidRDefault="00895012" w14:paraId="61B00510" w14:textId="7C3ED5D3">
      <w:pPr>
        <w:jc w:val="center"/>
        <w:rPr>
          <w:b/>
          <w:bCs/>
          <w:color w:val="1D1C1D"/>
        </w:rPr>
      </w:pPr>
    </w:p>
    <w:p w:rsidR="00895012" w:rsidP="3EEFD220" w:rsidRDefault="00895012" w14:paraId="4790FFCA" w14:textId="2728C139">
      <w:pPr>
        <w:jc w:val="center"/>
        <w:rPr>
          <w:rFonts w:eastAsia="Times New Roman"/>
          <w:i w:val="1"/>
          <w:iCs w:val="1"/>
          <w:color w:val="222222"/>
          <w:sz w:val="21"/>
          <w:szCs w:val="21"/>
        </w:rPr>
      </w:pPr>
      <w:r w:rsidRPr="3EEFD220" w:rsidR="00895012">
        <w:rPr>
          <w:rFonts w:eastAsia="Times New Roman"/>
          <w:i w:val="1"/>
          <w:iCs w:val="1"/>
          <w:color w:val="222222"/>
          <w:sz w:val="21"/>
          <w:szCs w:val="21"/>
        </w:rPr>
        <w:t xml:space="preserve">27 de </w:t>
      </w:r>
      <w:r w:rsidRPr="3EEFD220" w:rsidR="000D3E33">
        <w:rPr>
          <w:rFonts w:eastAsia="Times New Roman"/>
          <w:i w:val="1"/>
          <w:iCs w:val="1"/>
          <w:color w:val="222222"/>
          <w:sz w:val="21"/>
          <w:szCs w:val="21"/>
        </w:rPr>
        <w:t>febrero,</w:t>
      </w:r>
      <w:r w:rsidRPr="3EEFD220" w:rsidR="3EEFD220">
        <w:rPr>
          <w:rFonts w:eastAsia="Times New Roman"/>
          <w:i w:val="1"/>
          <w:iCs w:val="1"/>
          <w:color w:val="222222"/>
          <w:sz w:val="21"/>
          <w:szCs w:val="21"/>
        </w:rPr>
        <w:t xml:space="preserve"> </w:t>
      </w:r>
      <w:r w:rsidRPr="3EEFD220" w:rsidR="3EEFD220">
        <w:rPr>
          <w:rFonts w:eastAsia="Times New Roman"/>
          <w:i w:val="1"/>
          <w:iCs w:val="1"/>
          <w:color w:val="222222"/>
          <w:sz w:val="21"/>
          <w:szCs w:val="21"/>
        </w:rPr>
        <w:t>Día Mundial del Trasplante de Órganos y Tejidos</w:t>
      </w:r>
    </w:p>
    <w:p w:rsidR="00895012" w:rsidP="00895012" w:rsidRDefault="00895012" w14:paraId="029C9DF7" w14:textId="6611BD36">
      <w:pPr>
        <w:jc w:val="center"/>
        <w:rPr>
          <w:b/>
          <w:bCs/>
          <w:color w:val="1D1C1D"/>
        </w:rPr>
      </w:pPr>
      <w:r w:rsidRPr="00BA0941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 xml:space="preserve">Se realiza el primer trasplante </w:t>
      </w:r>
      <w:r w:rsidR="00531649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 xml:space="preserve">de médula ósea </w:t>
      </w:r>
      <w:r w:rsidRPr="00BA0941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 xml:space="preserve">entre mexicanos </w:t>
      </w:r>
      <w:r w:rsidR="00531649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 xml:space="preserve">sin vínculo familiar </w:t>
      </w:r>
      <w:r w:rsidRPr="00BA0941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>en el Hospital Universitario de la UANL</w:t>
      </w:r>
    </w:p>
    <w:p w:rsidR="00A30609" w:rsidRDefault="00A30609" w14:paraId="672A6659" w14:textId="77777777">
      <w:pPr>
        <w:spacing w:line="240" w:lineRule="auto"/>
        <w:jc w:val="both"/>
        <w:rPr>
          <w:b/>
        </w:rPr>
      </w:pPr>
    </w:p>
    <w:p w:rsidRPr="001309A3" w:rsidR="00895012" w:rsidP="001309A3" w:rsidRDefault="009706E9" w14:paraId="0AAB967C" w14:textId="0A2D83D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i/>
          <w:iCs/>
          <w:sz w:val="18"/>
          <w:szCs w:val="18"/>
        </w:rPr>
      </w:pPr>
      <w:r w:rsidRPr="001309A3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Esta</w:t>
      </w:r>
      <w:r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r w:rsidRPr="001309A3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institución médica</w:t>
      </w:r>
      <w:r w:rsidRPr="001309A3" w:rsidR="00895012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 xml:space="preserve"> es uno de los centros con mayor experiencia en </w:t>
      </w:r>
      <w:r w:rsidRPr="001309A3" w:rsidR="00503190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Latinoamérica</w:t>
      </w:r>
      <w:r w:rsidRPr="001309A3" w:rsidR="00895012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 xml:space="preserve"> para realizar trasplante de células hematopoyéticas, </w:t>
      </w:r>
      <w:r w:rsidRPr="001309A3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 xml:space="preserve">lo que permite que </w:t>
      </w:r>
      <w:r w:rsidRPr="001309A3" w:rsidR="00895012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estos procedimientos se pued</w:t>
      </w:r>
      <w:r w:rsidR="00E02E4F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a</w:t>
      </w:r>
      <w:r w:rsidRPr="001309A3" w:rsidR="00895012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n hacer con alta calidad al menor costo posible. </w:t>
      </w:r>
    </w:p>
    <w:p w:rsidRPr="001309A3" w:rsidR="00895012" w:rsidP="001309A3" w:rsidRDefault="00895012" w14:paraId="1139F589" w14:textId="2E9CD6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i/>
          <w:iCs/>
          <w:sz w:val="18"/>
          <w:szCs w:val="18"/>
        </w:rPr>
      </w:pPr>
      <w:r w:rsidRPr="001309A3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 xml:space="preserve">El trasplante de células </w:t>
      </w:r>
      <w:r w:rsidRPr="001309A3" w:rsidR="009706E9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hematopoyéticas (células madre)</w:t>
      </w:r>
      <w:r w:rsidRPr="001309A3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 xml:space="preserve"> es una alternativa de tratamiento para muchas </w:t>
      </w:r>
      <w:r w:rsidRPr="001309A3" w:rsidR="005462C9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enfermedades</w:t>
      </w:r>
      <w:r w:rsidRPr="001309A3" w:rsidR="009706E9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. H</w:t>
      </w:r>
      <w:r w:rsidRPr="001309A3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a salvado la vida de miles de personas en todo el mundo</w:t>
      </w:r>
      <w:r w:rsidRPr="001309A3" w:rsidR="009706E9">
        <w:rPr>
          <w:rFonts w:eastAsia="Times New Roman"/>
          <w:i/>
          <w:iCs/>
          <w:color w:val="222222"/>
          <w:sz w:val="18"/>
          <w:szCs w:val="18"/>
          <w:shd w:val="clear" w:color="auto" w:fill="FFFFFF"/>
        </w:rPr>
        <w:t>.</w:t>
      </w:r>
    </w:p>
    <w:p w:rsidRPr="005D1403" w:rsidR="00895012" w:rsidP="005462C9" w:rsidRDefault="00895012" w14:paraId="17574981" w14:textId="77777777">
      <w:pPr>
        <w:spacing w:line="240" w:lineRule="auto"/>
        <w:ind w:left="720"/>
        <w:jc w:val="both"/>
        <w:rPr>
          <w:b/>
          <w:bCs/>
          <w:i/>
          <w:iCs/>
        </w:rPr>
      </w:pPr>
    </w:p>
    <w:p w:rsidR="00A30609" w:rsidRDefault="00A30609" w14:paraId="0A37501D" w14:textId="77777777">
      <w:pPr>
        <w:spacing w:line="240" w:lineRule="auto"/>
        <w:jc w:val="both"/>
        <w:rPr>
          <w:b/>
        </w:rPr>
      </w:pPr>
    </w:p>
    <w:p w:rsidRPr="005462C9" w:rsidR="00FB1E56" w:rsidP="008B78CC" w:rsidRDefault="00DF621C" w14:paraId="6BB1EB8F" w14:textId="2AE8F440">
      <w:pPr>
        <w:spacing w:line="240" w:lineRule="auto"/>
        <w:jc w:val="both"/>
        <w:rPr>
          <w:color w:val="1D1C1D"/>
        </w:rPr>
      </w:pPr>
      <w:r w:rsidRPr="3B3E4D3B">
        <w:rPr>
          <w:b/>
          <w:bCs/>
          <w:color w:val="1D1C1D"/>
        </w:rPr>
        <w:t>Nuevo León</w:t>
      </w:r>
      <w:r w:rsidRPr="3B3E4D3B" w:rsidR="008055E8">
        <w:rPr>
          <w:b/>
          <w:bCs/>
          <w:color w:val="1D1C1D"/>
        </w:rPr>
        <w:t>,</w:t>
      </w:r>
      <w:r w:rsidRPr="3B3E4D3B" w:rsidR="00994B10">
        <w:rPr>
          <w:b/>
          <w:bCs/>
          <w:color w:val="1D1C1D"/>
        </w:rPr>
        <w:t xml:space="preserve"> </w:t>
      </w:r>
      <w:r w:rsidRPr="3B3E4D3B" w:rsidR="00BB6299">
        <w:rPr>
          <w:b/>
          <w:bCs/>
          <w:color w:val="1D1C1D"/>
        </w:rPr>
        <w:t xml:space="preserve">a </w:t>
      </w:r>
      <w:r w:rsidR="00AA3D75">
        <w:rPr>
          <w:b/>
          <w:bCs/>
          <w:color w:val="1D1C1D"/>
        </w:rPr>
        <w:t>23</w:t>
      </w:r>
      <w:r w:rsidRPr="3B3E4D3B" w:rsidR="009706E9">
        <w:rPr>
          <w:b/>
          <w:bCs/>
          <w:color w:val="1D1C1D"/>
        </w:rPr>
        <w:t xml:space="preserve"> </w:t>
      </w:r>
      <w:r w:rsidRPr="3B3E4D3B" w:rsidR="00BB6299">
        <w:rPr>
          <w:b/>
          <w:bCs/>
          <w:color w:val="1D1C1D"/>
        </w:rPr>
        <w:t>de febrero</w:t>
      </w:r>
      <w:r w:rsidRPr="3B3E4D3B" w:rsidR="00994B10">
        <w:rPr>
          <w:b/>
          <w:bCs/>
          <w:color w:val="1D1C1D"/>
        </w:rPr>
        <w:t xml:space="preserve"> de 202</w:t>
      </w:r>
      <w:r w:rsidRPr="3B3E4D3B" w:rsidR="009706E9">
        <w:rPr>
          <w:b/>
          <w:bCs/>
          <w:color w:val="1D1C1D"/>
        </w:rPr>
        <w:t>2</w:t>
      </w:r>
      <w:r w:rsidRPr="3B3E4D3B" w:rsidR="00994B10">
        <w:rPr>
          <w:b/>
          <w:bCs/>
          <w:color w:val="1D1C1D"/>
        </w:rPr>
        <w:t>.</w:t>
      </w:r>
      <w:r w:rsidRPr="3B3E4D3B" w:rsidR="00994B10">
        <w:rPr>
          <w:color w:val="1D1C1D"/>
        </w:rPr>
        <w:t xml:space="preserve">- Un </w:t>
      </w:r>
      <w:r w:rsidRPr="3B3E4D3B" w:rsidR="00895012">
        <w:rPr>
          <w:color w:val="1D1C1D"/>
        </w:rPr>
        <w:t xml:space="preserve">infante de cuatro años </w:t>
      </w:r>
      <w:r w:rsidRPr="3B3E4D3B" w:rsidR="009706E9">
        <w:rPr>
          <w:color w:val="1D1C1D"/>
        </w:rPr>
        <w:t>diagnosticado con leucemia linfoblástica</w:t>
      </w:r>
      <w:r w:rsidRPr="3B3E4D3B" w:rsidR="00895012">
        <w:rPr>
          <w:color w:val="1D1C1D"/>
        </w:rPr>
        <w:t>, proveniente del estado de Quintana Roo, recibió el primer</w:t>
      </w:r>
      <w:r w:rsidRPr="3B3E4D3B" w:rsidR="00285447">
        <w:rPr>
          <w:color w:val="1D1C1D"/>
        </w:rPr>
        <w:t xml:space="preserve"> trasplante </w:t>
      </w:r>
      <w:r w:rsidRPr="3B3E4D3B" w:rsidR="00FB1E56">
        <w:rPr>
          <w:color w:val="1D1C1D"/>
        </w:rPr>
        <w:t xml:space="preserve">de células hematopoyéticas </w:t>
      </w:r>
      <w:r w:rsidRPr="3B3E4D3B" w:rsidR="00285447">
        <w:rPr>
          <w:color w:val="1D1C1D"/>
        </w:rPr>
        <w:t xml:space="preserve">entre mexicanos </w:t>
      </w:r>
      <w:r w:rsidRPr="3B3E4D3B" w:rsidR="009706E9">
        <w:rPr>
          <w:color w:val="1D1C1D"/>
        </w:rPr>
        <w:t xml:space="preserve">no relacionados (sin vínculo familiar) en </w:t>
      </w:r>
      <w:r w:rsidRPr="3B3E4D3B" w:rsidR="00285447">
        <w:rPr>
          <w:color w:val="1D1C1D"/>
        </w:rPr>
        <w:t xml:space="preserve">el </w:t>
      </w:r>
      <w:r w:rsidRPr="3B3E4D3B" w:rsidR="0022473D">
        <w:rPr>
          <w:color w:val="1D1C1D"/>
        </w:rPr>
        <w:t>Hospital Universitario Dr. José Eleuterio González</w:t>
      </w:r>
      <w:r w:rsidRPr="3B3E4D3B" w:rsidR="00285447">
        <w:rPr>
          <w:color w:val="1D1C1D"/>
        </w:rPr>
        <w:t xml:space="preserve">. Este procedimiento </w:t>
      </w:r>
      <w:r w:rsidRPr="3B3E4D3B" w:rsidR="00FB1E56">
        <w:rPr>
          <w:color w:val="1D1C1D"/>
        </w:rPr>
        <w:t>es una terapia que está disponible para muy pocos pacientes</w:t>
      </w:r>
      <w:r w:rsidR="00810BA1">
        <w:rPr>
          <w:color w:val="1D1C1D"/>
        </w:rPr>
        <w:t xml:space="preserve"> </w:t>
      </w:r>
      <w:r w:rsidRPr="3B3E4D3B" w:rsidR="00810BA1">
        <w:rPr>
          <w:color w:val="1D1C1D"/>
        </w:rPr>
        <w:t>pediátricos en</w:t>
      </w:r>
      <w:r w:rsidRPr="3B3E4D3B" w:rsidR="00FB1E56">
        <w:rPr>
          <w:color w:val="1D1C1D"/>
        </w:rPr>
        <w:t xml:space="preserve"> nuestro país, </w:t>
      </w:r>
      <w:r w:rsidRPr="3B3E4D3B" w:rsidR="00BB6299">
        <w:rPr>
          <w:color w:val="1D1C1D"/>
        </w:rPr>
        <w:t>por lo que se realizan</w:t>
      </w:r>
      <w:r w:rsidRPr="3B3E4D3B" w:rsidR="00FB1E56">
        <w:rPr>
          <w:color w:val="1D1C1D"/>
        </w:rPr>
        <w:t xml:space="preserve"> menos del 10% de los necesarios. </w:t>
      </w:r>
    </w:p>
    <w:p w:rsidRPr="005462C9" w:rsidR="00243F2E" w:rsidP="005462C9" w:rsidRDefault="00243F2E" w14:paraId="70D47D67" w14:textId="77777777">
      <w:pPr>
        <w:spacing w:line="240" w:lineRule="auto"/>
        <w:jc w:val="both"/>
        <w:rPr>
          <w:color w:val="1D1C1D"/>
        </w:rPr>
      </w:pPr>
    </w:p>
    <w:p w:rsidRPr="005462C9" w:rsidR="00FE5B2B" w:rsidP="005462C9" w:rsidRDefault="00FE5B2B" w14:paraId="4FBE22D8" w14:textId="4175E6E9">
      <w:pPr>
        <w:spacing w:line="240" w:lineRule="auto"/>
        <w:jc w:val="both"/>
        <w:rPr>
          <w:color w:val="1D1C1D"/>
        </w:rPr>
      </w:pPr>
      <w:r w:rsidRPr="3B3E4D3B">
        <w:rPr>
          <w:color w:val="1D1C1D"/>
        </w:rPr>
        <w:t xml:space="preserve">El proceso </w:t>
      </w:r>
      <w:r w:rsidRPr="3B3E4D3B" w:rsidR="00A86802">
        <w:rPr>
          <w:color w:val="1D1C1D"/>
        </w:rPr>
        <w:t>de atención de este menor</w:t>
      </w:r>
      <w:r w:rsidRPr="3B3E4D3B">
        <w:rPr>
          <w:color w:val="1D1C1D"/>
        </w:rPr>
        <w:t xml:space="preserve"> inició </w:t>
      </w:r>
      <w:r w:rsidRPr="3B3E4D3B" w:rsidR="0022473D">
        <w:rPr>
          <w:color w:val="1D1C1D"/>
        </w:rPr>
        <w:t>durante</w:t>
      </w:r>
      <w:r w:rsidRPr="3B3E4D3B">
        <w:rPr>
          <w:color w:val="1D1C1D"/>
        </w:rPr>
        <w:t xml:space="preserve"> 2021. A partir de esa fecha, sus médicos hematólogos, la </w:t>
      </w:r>
      <w:r w:rsidRPr="00865DB5">
        <w:rPr>
          <w:b/>
          <w:bCs/>
          <w:color w:val="1D1C1D"/>
        </w:rPr>
        <w:t>Dra. Valentine Jiménez y el Dr. Andrés Gómez</w:t>
      </w:r>
      <w:r w:rsidRPr="3B3E4D3B">
        <w:rPr>
          <w:color w:val="1D1C1D"/>
        </w:rPr>
        <w:t>, iniciaron la solicitud para la búsqueda de</w:t>
      </w:r>
      <w:r w:rsidRPr="3B3E4D3B" w:rsidR="00A86802">
        <w:rPr>
          <w:color w:val="1D1C1D"/>
        </w:rPr>
        <w:t xml:space="preserve"> un</w:t>
      </w:r>
      <w:r w:rsidRPr="3B3E4D3B">
        <w:rPr>
          <w:color w:val="1D1C1D"/>
        </w:rPr>
        <w:t xml:space="preserve"> donador no relacionado</w:t>
      </w:r>
      <w:r w:rsidRPr="3B3E4D3B" w:rsidR="00A86802">
        <w:rPr>
          <w:color w:val="1D1C1D"/>
        </w:rPr>
        <w:t>,</w:t>
      </w:r>
      <w:r w:rsidRPr="3B3E4D3B">
        <w:rPr>
          <w:color w:val="1D1C1D"/>
        </w:rPr>
        <w:t xml:space="preserve"> dado que no encontró compatibilidad</w:t>
      </w:r>
      <w:r w:rsidRPr="3B3E4D3B" w:rsidR="00A86802">
        <w:rPr>
          <w:color w:val="1D1C1D"/>
        </w:rPr>
        <w:t xml:space="preserve"> genética</w:t>
      </w:r>
      <w:r w:rsidRPr="3B3E4D3B">
        <w:rPr>
          <w:color w:val="1D1C1D"/>
        </w:rPr>
        <w:t xml:space="preserve"> en</w:t>
      </w:r>
      <w:r w:rsidRPr="3B3E4D3B" w:rsidR="00A86802">
        <w:rPr>
          <w:color w:val="1D1C1D"/>
        </w:rPr>
        <w:t>tre los miembros de</w:t>
      </w:r>
      <w:r w:rsidRPr="3B3E4D3B">
        <w:rPr>
          <w:color w:val="1D1C1D"/>
        </w:rPr>
        <w:t xml:space="preserve"> su familia. </w:t>
      </w:r>
    </w:p>
    <w:p w:rsidR="00FE5B2B" w:rsidP="00FE5B2B" w:rsidRDefault="00FE5B2B" w14:paraId="0C71D8C5" w14:textId="77777777">
      <w:pPr>
        <w:spacing w:line="240" w:lineRule="auto"/>
        <w:rPr>
          <w:rFonts w:eastAsia="Times New Roman"/>
          <w:color w:val="222222"/>
          <w:sz w:val="24"/>
          <w:szCs w:val="24"/>
          <w:highlight w:val="yellow"/>
          <w:shd w:val="clear" w:color="auto" w:fill="FFFFFF"/>
        </w:rPr>
      </w:pPr>
    </w:p>
    <w:p w:rsidR="00FE5B2B" w:rsidP="005462C9" w:rsidRDefault="0022473D" w14:paraId="4167FD84" w14:textId="3703C55E">
      <w:pPr>
        <w:spacing w:line="240" w:lineRule="auto"/>
        <w:jc w:val="both"/>
        <w:rPr>
          <w:color w:val="1D1C1D"/>
        </w:rPr>
      </w:pPr>
      <w:r>
        <w:rPr>
          <w:color w:val="1D1C1D"/>
        </w:rPr>
        <w:t>Tiempo después</w:t>
      </w:r>
      <w:r w:rsidRPr="005462C9" w:rsidR="00FE5B2B">
        <w:rPr>
          <w:color w:val="1D1C1D"/>
        </w:rPr>
        <w:t xml:space="preserve"> los familiares y médicos del paciente recibieron la respuesta favorable de contar con 3 donadores potenciales</w:t>
      </w:r>
      <w:r w:rsidR="008B78CC">
        <w:rPr>
          <w:color w:val="1D1C1D"/>
        </w:rPr>
        <w:t>, entre los cuales apareció el de una</w:t>
      </w:r>
      <w:r w:rsidRPr="005462C9" w:rsidR="00FE5B2B">
        <w:rPr>
          <w:color w:val="1D1C1D"/>
        </w:rPr>
        <w:t xml:space="preserve"> </w:t>
      </w:r>
      <w:r w:rsidR="00A86802">
        <w:rPr>
          <w:color w:val="1D1C1D"/>
        </w:rPr>
        <w:t xml:space="preserve">mujer de nacionalidad </w:t>
      </w:r>
      <w:r w:rsidRPr="005462C9" w:rsidR="00FE5B2B">
        <w:rPr>
          <w:color w:val="1D1C1D"/>
        </w:rPr>
        <w:t>mexicana</w:t>
      </w:r>
      <w:r w:rsidRPr="005462C9" w:rsidR="00243F2E">
        <w:rPr>
          <w:color w:val="1D1C1D"/>
        </w:rPr>
        <w:t xml:space="preserve">. </w:t>
      </w:r>
      <w:r w:rsidR="00F62B0F">
        <w:rPr>
          <w:color w:val="1D1C1D"/>
        </w:rPr>
        <w:t>Cabe señalar que c</w:t>
      </w:r>
      <w:r w:rsidRPr="005462C9" w:rsidR="00243F2E">
        <w:rPr>
          <w:color w:val="1D1C1D"/>
        </w:rPr>
        <w:t xml:space="preserve">ontar con </w:t>
      </w:r>
      <w:r w:rsidR="00A84EF2">
        <w:rPr>
          <w:color w:val="1D1C1D"/>
        </w:rPr>
        <w:t>los perfiles compatibles</w:t>
      </w:r>
      <w:r w:rsidR="00F62B0F">
        <w:rPr>
          <w:color w:val="1D1C1D"/>
        </w:rPr>
        <w:t xml:space="preserve"> tan rápido </w:t>
      </w:r>
      <w:r w:rsidRPr="005462C9" w:rsidR="00FE5B2B">
        <w:rPr>
          <w:color w:val="1D1C1D"/>
        </w:rPr>
        <w:t xml:space="preserve">fue posible gracias al </w:t>
      </w:r>
      <w:r w:rsidRPr="008B78CC" w:rsidR="00FE5B2B">
        <w:rPr>
          <w:color w:val="1D1C1D"/>
        </w:rPr>
        <w:t xml:space="preserve">registro de </w:t>
      </w:r>
      <w:r w:rsidRPr="005462C9" w:rsidR="00FE5B2B">
        <w:rPr>
          <w:color w:val="1D1C1D"/>
        </w:rPr>
        <w:t xml:space="preserve">potenciales </w:t>
      </w:r>
      <w:r w:rsidRPr="008B78CC" w:rsidR="00FE5B2B">
        <w:rPr>
          <w:color w:val="1D1C1D"/>
        </w:rPr>
        <w:t xml:space="preserve">donadores inscritos en </w:t>
      </w:r>
      <w:r w:rsidRPr="005462C9" w:rsidR="00FE5B2B">
        <w:rPr>
          <w:color w:val="1D1C1D"/>
        </w:rPr>
        <w:t>el registro Be T</w:t>
      </w:r>
      <w:r w:rsidRPr="008B78CC" w:rsidR="00FE5B2B">
        <w:rPr>
          <w:color w:val="1D1C1D"/>
        </w:rPr>
        <w:t xml:space="preserve">he </w:t>
      </w:r>
      <w:r w:rsidRPr="005462C9" w:rsidR="00FE5B2B">
        <w:rPr>
          <w:color w:val="1D1C1D"/>
        </w:rPr>
        <w:t>M</w:t>
      </w:r>
      <w:r w:rsidRPr="008B78CC" w:rsidR="00FE5B2B">
        <w:rPr>
          <w:color w:val="1D1C1D"/>
        </w:rPr>
        <w:t>atch</w:t>
      </w:r>
      <w:r w:rsidRPr="0022350A" w:rsidR="00FE5B2B">
        <w:rPr>
          <w:color w:val="1D1C1D"/>
          <w:vertAlign w:val="superscript"/>
        </w:rPr>
        <w:t>®</w:t>
      </w:r>
      <w:r w:rsidRPr="008B78CC" w:rsidR="00FE5B2B">
        <w:rPr>
          <w:color w:val="1D1C1D"/>
        </w:rPr>
        <w:t xml:space="preserve"> México</w:t>
      </w:r>
      <w:r w:rsidR="00BB6299">
        <w:rPr>
          <w:color w:val="1D1C1D"/>
        </w:rPr>
        <w:t>.</w:t>
      </w:r>
      <w:r w:rsidRPr="008B78CC" w:rsidR="00FE5B2B">
        <w:rPr>
          <w:color w:val="1D1C1D"/>
        </w:rPr>
        <w:t xml:space="preserve"> </w:t>
      </w:r>
    </w:p>
    <w:p w:rsidR="0022350A" w:rsidP="005462C9" w:rsidRDefault="0022350A" w14:paraId="5A519B76" w14:textId="5824A865">
      <w:pPr>
        <w:spacing w:line="240" w:lineRule="auto"/>
        <w:jc w:val="both"/>
        <w:rPr>
          <w:color w:val="1D1C1D"/>
        </w:rPr>
      </w:pPr>
    </w:p>
    <w:p w:rsidRPr="005462C9" w:rsidR="0022350A" w:rsidP="0022350A" w:rsidRDefault="0022350A" w14:paraId="792ED702" w14:textId="0F266C27">
      <w:pPr>
        <w:spacing w:line="240" w:lineRule="auto"/>
        <w:jc w:val="both"/>
        <w:rPr>
          <w:color w:val="1D1C1D"/>
        </w:rPr>
      </w:pPr>
      <w:r w:rsidRPr="005462C9">
        <w:rPr>
          <w:color w:val="1D1C1D"/>
        </w:rPr>
        <w:t>El trasplante de células hematopoyéticas es una alternativa de tratamiento para muchas enfermedades</w:t>
      </w:r>
      <w:r>
        <w:rPr>
          <w:color w:val="1D1C1D"/>
        </w:rPr>
        <w:t xml:space="preserve">; gracias a éste se ha logrado </w:t>
      </w:r>
      <w:r w:rsidRPr="005462C9">
        <w:rPr>
          <w:color w:val="1D1C1D"/>
        </w:rPr>
        <w:t>salva</w:t>
      </w:r>
      <w:r>
        <w:rPr>
          <w:color w:val="1D1C1D"/>
        </w:rPr>
        <w:t>r</w:t>
      </w:r>
      <w:r w:rsidRPr="005462C9">
        <w:rPr>
          <w:color w:val="1D1C1D"/>
        </w:rPr>
        <w:t xml:space="preserve"> </w:t>
      </w:r>
      <w:r>
        <w:rPr>
          <w:color w:val="1D1C1D"/>
        </w:rPr>
        <w:t>a</w:t>
      </w:r>
      <w:r w:rsidRPr="005462C9">
        <w:rPr>
          <w:color w:val="1D1C1D"/>
        </w:rPr>
        <w:t xml:space="preserve"> mil</w:t>
      </w:r>
      <w:r w:rsidRPr="008B78CC">
        <w:rPr>
          <w:color w:val="1D1C1D"/>
        </w:rPr>
        <w:t>es de personas en todo el mundo</w:t>
      </w:r>
      <w:r>
        <w:rPr>
          <w:color w:val="1D1C1D"/>
        </w:rPr>
        <w:t>, permitiéndoles</w:t>
      </w:r>
      <w:r w:rsidRPr="005462C9">
        <w:rPr>
          <w:color w:val="1D1C1D"/>
        </w:rPr>
        <w:t xml:space="preserve"> alcanzar sus sueños y una vida plena. </w:t>
      </w:r>
    </w:p>
    <w:p w:rsidR="00510289" w:rsidP="005462C9" w:rsidRDefault="00510289" w14:paraId="3F408698" w14:textId="72D19FF3">
      <w:pPr>
        <w:spacing w:line="240" w:lineRule="auto"/>
        <w:jc w:val="both"/>
        <w:rPr>
          <w:color w:val="1D1C1D"/>
        </w:rPr>
      </w:pPr>
    </w:p>
    <w:p w:rsidR="00510289" w:rsidP="00F62B0F" w:rsidRDefault="00510289" w14:paraId="6EF22409" w14:textId="069689ED">
      <w:pPr>
        <w:spacing w:line="240" w:lineRule="auto"/>
        <w:jc w:val="both"/>
        <w:rPr>
          <w:color w:val="1D1C1D"/>
        </w:rPr>
      </w:pPr>
      <w:r>
        <w:rPr>
          <w:color w:val="1D1C1D"/>
        </w:rPr>
        <w:t>El camino de un paciente que requiere de un trasplante inicia con varias barreras</w:t>
      </w:r>
      <w:r w:rsidR="00F62B0F">
        <w:rPr>
          <w:color w:val="1D1C1D"/>
        </w:rPr>
        <w:t>;</w:t>
      </w:r>
      <w:r>
        <w:rPr>
          <w:color w:val="1D1C1D"/>
        </w:rPr>
        <w:t xml:space="preserve"> </w:t>
      </w:r>
      <w:r w:rsidR="00F62B0F">
        <w:rPr>
          <w:color w:val="1D1C1D"/>
        </w:rPr>
        <w:t>e</w:t>
      </w:r>
      <w:r>
        <w:rPr>
          <w:color w:val="1D1C1D"/>
        </w:rPr>
        <w:t xml:space="preserve">l tiempo es la principal, seguida de la orientación o asesoría y el apoyo </w:t>
      </w:r>
      <w:r w:rsidR="00F62B0F">
        <w:rPr>
          <w:color w:val="1D1C1D"/>
        </w:rPr>
        <w:t xml:space="preserve">con </w:t>
      </w:r>
      <w:r>
        <w:rPr>
          <w:color w:val="1D1C1D"/>
        </w:rPr>
        <w:t xml:space="preserve">recursos económicos. </w:t>
      </w:r>
    </w:p>
    <w:p w:rsidR="00510289" w:rsidP="00F62B0F" w:rsidRDefault="00510289" w14:paraId="39927D85" w14:textId="43E6235E">
      <w:pPr>
        <w:spacing w:line="240" w:lineRule="auto"/>
        <w:jc w:val="both"/>
        <w:rPr>
          <w:color w:val="1D1C1D"/>
        </w:rPr>
      </w:pPr>
    </w:p>
    <w:p w:rsidR="008B78CC" w:rsidP="0022350A" w:rsidRDefault="00503190" w14:paraId="35E4B918" w14:textId="66751741">
      <w:pPr>
        <w:spacing w:line="240" w:lineRule="auto"/>
        <w:jc w:val="both"/>
        <w:rPr>
          <w:color w:val="1D1C1D"/>
        </w:rPr>
      </w:pPr>
      <w:r w:rsidRPr="005462C9">
        <w:rPr>
          <w:color w:val="1D1C1D"/>
        </w:rPr>
        <w:t>La labor de Be The Match</w:t>
      </w:r>
      <w:r w:rsidRPr="0022350A">
        <w:rPr>
          <w:color w:val="1D1C1D"/>
          <w:vertAlign w:val="superscript"/>
        </w:rPr>
        <w:t>®</w:t>
      </w:r>
      <w:r w:rsidRPr="005462C9">
        <w:rPr>
          <w:color w:val="1D1C1D"/>
        </w:rPr>
        <w:t xml:space="preserve"> México se centra </w:t>
      </w:r>
      <w:r>
        <w:rPr>
          <w:color w:val="1D1C1D"/>
        </w:rPr>
        <w:t xml:space="preserve">en ayudar a los </w:t>
      </w:r>
      <w:r w:rsidR="008B78CC">
        <w:rPr>
          <w:color w:val="1D1C1D"/>
        </w:rPr>
        <w:t>pacientes que requieren un trasplante de médula ósea o de células madre</w:t>
      </w:r>
      <w:r>
        <w:rPr>
          <w:color w:val="1D1C1D"/>
        </w:rPr>
        <w:t xml:space="preserve">. </w:t>
      </w:r>
      <w:r w:rsidR="00F62B0F">
        <w:rPr>
          <w:color w:val="1D1C1D"/>
        </w:rPr>
        <w:t xml:space="preserve">Dicha </w:t>
      </w:r>
      <w:r>
        <w:rPr>
          <w:color w:val="1D1C1D"/>
        </w:rPr>
        <w:t>organización promueve</w:t>
      </w:r>
      <w:r w:rsidRPr="005462C9">
        <w:rPr>
          <w:color w:val="1D1C1D"/>
        </w:rPr>
        <w:t xml:space="preserve"> la donación desde </w:t>
      </w:r>
      <w:proofErr w:type="gramStart"/>
      <w:r w:rsidRPr="008B78CC">
        <w:rPr>
          <w:color w:val="1D1C1D"/>
        </w:rPr>
        <w:t>tod</w:t>
      </w:r>
      <w:r w:rsidR="0022473D">
        <w:rPr>
          <w:color w:val="1D1C1D"/>
        </w:rPr>
        <w:t>a</w:t>
      </w:r>
      <w:r w:rsidRPr="008B78CC">
        <w:rPr>
          <w:color w:val="1D1C1D"/>
        </w:rPr>
        <w:t>s sus verticales</w:t>
      </w:r>
      <w:proofErr w:type="gramEnd"/>
      <w:r>
        <w:rPr>
          <w:color w:val="1D1C1D"/>
        </w:rPr>
        <w:t>. Esto</w:t>
      </w:r>
      <w:r w:rsidRPr="005462C9">
        <w:rPr>
          <w:color w:val="1D1C1D"/>
        </w:rPr>
        <w:t xml:space="preserve"> implica que los costos se reduzcan considerablemente al tener donadores nacionales registrados. </w:t>
      </w:r>
    </w:p>
    <w:p w:rsidR="008B78CC" w:rsidP="0022350A" w:rsidRDefault="008B78CC" w14:paraId="16909AD9" w14:textId="77777777">
      <w:pPr>
        <w:spacing w:line="240" w:lineRule="auto"/>
        <w:jc w:val="both"/>
        <w:rPr>
          <w:color w:val="1D1C1D"/>
        </w:rPr>
      </w:pPr>
    </w:p>
    <w:p w:rsidRPr="005462C9" w:rsidR="00503190" w:rsidP="0022350A" w:rsidRDefault="00503190" w14:paraId="17D094DF" w14:textId="4D42033A">
      <w:pPr>
        <w:spacing w:line="240" w:lineRule="auto"/>
        <w:jc w:val="both"/>
        <w:rPr>
          <w:color w:val="1D1C1D"/>
        </w:rPr>
      </w:pPr>
      <w:r w:rsidRPr="005462C9">
        <w:rPr>
          <w:color w:val="1D1C1D"/>
        </w:rPr>
        <w:t xml:space="preserve">Así mismo, acompaña al paciente, </w:t>
      </w:r>
      <w:r>
        <w:rPr>
          <w:color w:val="1D1C1D"/>
        </w:rPr>
        <w:t xml:space="preserve">a </w:t>
      </w:r>
      <w:r w:rsidRPr="005462C9">
        <w:rPr>
          <w:color w:val="1D1C1D"/>
        </w:rPr>
        <w:t xml:space="preserve">su cuidador y familiares en todo el proceso, a través de </w:t>
      </w:r>
      <w:r w:rsidR="008B78CC">
        <w:rPr>
          <w:color w:val="1D1C1D"/>
        </w:rPr>
        <w:t>su</w:t>
      </w:r>
      <w:r w:rsidRPr="005462C9">
        <w:rPr>
          <w:color w:val="1D1C1D"/>
        </w:rPr>
        <w:t xml:space="preserve"> Centro de Apoyo a Pacientes </w:t>
      </w:r>
      <w:r w:rsidR="00F62B0F">
        <w:rPr>
          <w:color w:val="1D1C1D"/>
        </w:rPr>
        <w:t>donde les</w:t>
      </w:r>
      <w:r w:rsidRPr="005462C9" w:rsidR="00F62B0F">
        <w:rPr>
          <w:color w:val="1D1C1D"/>
        </w:rPr>
        <w:t xml:space="preserve"> </w:t>
      </w:r>
      <w:r w:rsidRPr="005462C9">
        <w:rPr>
          <w:color w:val="1D1C1D"/>
        </w:rPr>
        <w:t>brinda asesoría, información y recursos totalmente gratuitos.</w:t>
      </w:r>
      <w:r w:rsidRPr="008B78CC">
        <w:rPr>
          <w:color w:val="1D1C1D"/>
        </w:rPr>
        <w:t xml:space="preserve"> La </w:t>
      </w:r>
      <w:r w:rsidRPr="005462C9">
        <w:rPr>
          <w:color w:val="1D1C1D"/>
        </w:rPr>
        <w:t>sinergia con los centros de trasplante, tanto en el registro de posibles donadores como las aportaciones económicas y al apoyo al paciente construyen en un mismo sentido</w:t>
      </w:r>
      <w:r w:rsidR="00F62B0F">
        <w:rPr>
          <w:color w:val="1D1C1D"/>
        </w:rPr>
        <w:t>.</w:t>
      </w:r>
    </w:p>
    <w:p w:rsidR="00510289" w:rsidP="00F62B0F" w:rsidRDefault="00510289" w14:paraId="2D4F3FC5" w14:textId="544E3957">
      <w:pPr>
        <w:spacing w:line="240" w:lineRule="auto"/>
        <w:jc w:val="both"/>
        <w:rPr>
          <w:color w:val="1D1C1D"/>
        </w:rPr>
      </w:pPr>
    </w:p>
    <w:p w:rsidR="00BB6299" w:rsidP="00F126CF" w:rsidRDefault="00BB6299" w14:paraId="59DB74BB" w14:textId="7FA5C654">
      <w:pPr>
        <w:spacing w:line="240" w:lineRule="auto"/>
        <w:jc w:val="both"/>
        <w:rPr>
          <w:color w:val="1D1C1D"/>
        </w:rPr>
      </w:pPr>
      <w:r w:rsidRPr="3EEFD220" w:rsidR="00BB6299">
        <w:rPr>
          <w:color w:val="1D1C1D"/>
        </w:rPr>
        <w:t>Con motivo del</w:t>
      </w:r>
      <w:r w:rsidRPr="3EEFD220" w:rsidR="00BB6299">
        <w:rPr>
          <w:color w:val="1D1C1D"/>
        </w:rPr>
        <w:t xml:space="preserve"> </w:t>
      </w:r>
      <w:r w:rsidRPr="3EEFD220" w:rsidR="3EEFD220">
        <w:rPr>
          <w:color w:val="1D1C1D"/>
        </w:rPr>
        <w:t>Día Mundial del Trasplante de Órganos y Tejidos</w:t>
      </w:r>
      <w:r w:rsidRPr="3EEFD220" w:rsidR="00BB6299">
        <w:rPr>
          <w:color w:val="1D1C1D"/>
        </w:rPr>
        <w:t xml:space="preserve">, </w:t>
      </w:r>
      <w:r w:rsidRPr="3EEFD220" w:rsidR="00BB6299">
        <w:rPr>
          <w:b w:val="1"/>
          <w:bCs w:val="1"/>
          <w:color w:val="1D1C1D"/>
        </w:rPr>
        <w:t xml:space="preserve">Amaro </w:t>
      </w:r>
      <w:r w:rsidRPr="3EEFD220" w:rsidR="00BB6299">
        <w:rPr>
          <w:b w:val="1"/>
          <w:bCs w:val="1"/>
          <w:color w:val="1D1C1D"/>
        </w:rPr>
        <w:t>S</w:t>
      </w:r>
      <w:r w:rsidRPr="3EEFD220" w:rsidR="0022473D">
        <w:rPr>
          <w:b w:val="1"/>
          <w:bCs w:val="1"/>
          <w:color w:val="1D1C1D"/>
        </w:rPr>
        <w:t>a</w:t>
      </w:r>
      <w:r w:rsidRPr="3EEFD220" w:rsidR="00BB6299">
        <w:rPr>
          <w:b w:val="1"/>
          <w:bCs w:val="1"/>
          <w:color w:val="1D1C1D"/>
        </w:rPr>
        <w:t>nchez</w:t>
      </w:r>
      <w:r w:rsidRPr="3EEFD220" w:rsidR="00BB6299">
        <w:rPr>
          <w:color w:val="1D1C1D"/>
        </w:rPr>
        <w:t xml:space="preserve">, Enlace con Centros de Trasplante de Be </w:t>
      </w:r>
      <w:proofErr w:type="spellStart"/>
      <w:r w:rsidRPr="3EEFD220" w:rsidR="00BB6299">
        <w:rPr>
          <w:color w:val="1D1C1D"/>
        </w:rPr>
        <w:t>The</w:t>
      </w:r>
      <w:proofErr w:type="spellEnd"/>
      <w:r w:rsidRPr="3EEFD220" w:rsidR="00BB6299">
        <w:rPr>
          <w:color w:val="1D1C1D"/>
        </w:rPr>
        <w:t xml:space="preserve"> Match</w:t>
      </w:r>
      <w:r w:rsidRPr="3EEFD220" w:rsidR="00BB6299">
        <w:rPr>
          <w:color w:val="1D1C1D"/>
          <w:vertAlign w:val="superscript"/>
        </w:rPr>
        <w:t>®</w:t>
      </w:r>
      <w:r w:rsidRPr="3EEFD220" w:rsidR="00BB6299">
        <w:rPr>
          <w:color w:val="1D1C1D"/>
        </w:rPr>
        <w:t xml:space="preserve"> México, hizo un llamado a hospitales, organizaciones no </w:t>
      </w:r>
      <w:r w:rsidRPr="3EEFD220" w:rsidR="00BB6299">
        <w:rPr>
          <w:color w:val="1D1C1D"/>
        </w:rPr>
        <w:t>gubernamentales, médicos, pacientes</w:t>
      </w:r>
      <w:r w:rsidRPr="3EEFD220" w:rsidR="00F62B0F">
        <w:rPr>
          <w:color w:val="1D1C1D"/>
        </w:rPr>
        <w:t xml:space="preserve"> y</w:t>
      </w:r>
      <w:r w:rsidRPr="3EEFD220" w:rsidR="00BB6299">
        <w:rPr>
          <w:color w:val="1D1C1D"/>
        </w:rPr>
        <w:t xml:space="preserve"> familia</w:t>
      </w:r>
      <w:r w:rsidRPr="3EEFD220" w:rsidR="00F62B0F">
        <w:rPr>
          <w:color w:val="1D1C1D"/>
        </w:rPr>
        <w:t>re</w:t>
      </w:r>
      <w:r w:rsidRPr="3EEFD220" w:rsidR="00BB6299">
        <w:rPr>
          <w:color w:val="1D1C1D"/>
        </w:rPr>
        <w:t>s a trabajar en conjunto para aumentar el número de trasplant</w:t>
      </w:r>
      <w:r w:rsidRPr="3EEFD220" w:rsidR="00F62B0F">
        <w:rPr>
          <w:color w:val="1D1C1D"/>
        </w:rPr>
        <w:t>es facilitados</w:t>
      </w:r>
      <w:r w:rsidRPr="3EEFD220" w:rsidR="00BB6299">
        <w:rPr>
          <w:color w:val="1D1C1D"/>
        </w:rPr>
        <w:t>.</w:t>
      </w:r>
    </w:p>
    <w:p w:rsidRPr="007D595C" w:rsidR="00BB6299" w:rsidP="00F126CF" w:rsidRDefault="00BB6299" w14:paraId="41349684" w14:textId="77777777">
      <w:pPr>
        <w:spacing w:line="240" w:lineRule="auto"/>
        <w:jc w:val="both"/>
        <w:rPr>
          <w:color w:val="1D1C1D"/>
        </w:rPr>
      </w:pPr>
    </w:p>
    <w:p w:rsidRPr="005462C9" w:rsidR="00FE5B2B" w:rsidP="00F126CF" w:rsidRDefault="00BB6299" w14:paraId="543956E2" w14:textId="36D0BB66">
      <w:pPr>
        <w:spacing w:line="240" w:lineRule="auto"/>
        <w:jc w:val="both"/>
        <w:rPr>
          <w:color w:val="1D1C1D"/>
        </w:rPr>
      </w:pPr>
      <w:r w:rsidRPr="56BEC618">
        <w:rPr>
          <w:color w:val="1D1C1D"/>
        </w:rPr>
        <w:t xml:space="preserve"> </w:t>
      </w:r>
      <w:r w:rsidRPr="56BEC618" w:rsidR="00FE5B2B">
        <w:rPr>
          <w:color w:val="1D1C1D"/>
        </w:rPr>
        <w:t>“</w:t>
      </w:r>
      <w:r w:rsidRPr="56BEC618" w:rsidR="00FE5B2B">
        <w:rPr>
          <w:i/>
          <w:iCs/>
          <w:color w:val="1D1C1D"/>
        </w:rPr>
        <w:t xml:space="preserve">Este es el </w:t>
      </w:r>
      <w:r w:rsidRPr="56BEC618">
        <w:rPr>
          <w:i/>
          <w:iCs/>
          <w:color w:val="1D1C1D"/>
        </w:rPr>
        <w:t>p</w:t>
      </w:r>
      <w:r w:rsidRPr="56BEC618" w:rsidR="00895012">
        <w:rPr>
          <w:i/>
          <w:iCs/>
          <w:color w:val="1D1C1D"/>
        </w:rPr>
        <w:t xml:space="preserve">rimer trasplante </w:t>
      </w:r>
      <w:r w:rsidRPr="56BEC618" w:rsidR="00F62B0F">
        <w:rPr>
          <w:i/>
          <w:iCs/>
          <w:color w:val="1D1C1D"/>
        </w:rPr>
        <w:t>no relaciona</w:t>
      </w:r>
      <w:r w:rsidR="0022473D">
        <w:rPr>
          <w:i/>
          <w:iCs/>
          <w:color w:val="1D1C1D"/>
        </w:rPr>
        <w:t>d</w:t>
      </w:r>
      <w:r w:rsidRPr="56BEC618" w:rsidR="00F62B0F">
        <w:rPr>
          <w:i/>
          <w:iCs/>
          <w:color w:val="1D1C1D"/>
        </w:rPr>
        <w:t xml:space="preserve">o, </w:t>
      </w:r>
      <w:r w:rsidRPr="56BEC618" w:rsidR="00895012">
        <w:rPr>
          <w:i/>
          <w:iCs/>
          <w:color w:val="1D1C1D"/>
        </w:rPr>
        <w:t>entre mexicanos</w:t>
      </w:r>
      <w:r w:rsidRPr="56BEC618" w:rsidR="00F62B0F">
        <w:rPr>
          <w:i/>
          <w:iCs/>
          <w:color w:val="1D1C1D"/>
        </w:rPr>
        <w:t>,</w:t>
      </w:r>
      <w:r w:rsidRPr="56BEC618" w:rsidR="00895012">
        <w:rPr>
          <w:i/>
          <w:iCs/>
          <w:color w:val="1D1C1D"/>
        </w:rPr>
        <w:t xml:space="preserve"> </w:t>
      </w:r>
      <w:r w:rsidRPr="56BEC618" w:rsidR="00FE5B2B">
        <w:rPr>
          <w:i/>
          <w:iCs/>
          <w:color w:val="1D1C1D"/>
        </w:rPr>
        <w:t>que se realiza en</w:t>
      </w:r>
      <w:r w:rsidRPr="56BEC618" w:rsidR="00895012">
        <w:rPr>
          <w:i/>
          <w:iCs/>
          <w:color w:val="1D1C1D"/>
        </w:rPr>
        <w:t xml:space="preserve"> Hospital Universitario</w:t>
      </w:r>
      <w:r w:rsidRPr="56BEC618" w:rsidR="00FE5B2B">
        <w:rPr>
          <w:i/>
          <w:iCs/>
          <w:color w:val="1D1C1D"/>
        </w:rPr>
        <w:t xml:space="preserve"> de la UANL</w:t>
      </w:r>
      <w:r w:rsidRPr="56BEC618" w:rsidR="00895012">
        <w:rPr>
          <w:i/>
          <w:iCs/>
          <w:color w:val="1D1C1D"/>
        </w:rPr>
        <w:t xml:space="preserve">. Es un ejemplo de cómo la suma de esfuerzos y el crecimiento del registro nacional se </w:t>
      </w:r>
      <w:r w:rsidRPr="56BEC618" w:rsidR="00F126CF">
        <w:rPr>
          <w:i/>
          <w:iCs/>
          <w:color w:val="1D1C1D"/>
        </w:rPr>
        <w:t xml:space="preserve">materializa </w:t>
      </w:r>
      <w:r w:rsidRPr="56BEC618" w:rsidR="00895012">
        <w:rPr>
          <w:i/>
          <w:iCs/>
          <w:color w:val="1D1C1D"/>
        </w:rPr>
        <w:t xml:space="preserve">en que los pacientes mexicanos tengan una esperanza </w:t>
      </w:r>
      <w:r w:rsidRPr="56BEC618" w:rsidR="00FE5B2B">
        <w:rPr>
          <w:i/>
          <w:iCs/>
          <w:color w:val="1D1C1D"/>
        </w:rPr>
        <w:t>de vida dentro de su mismo país</w:t>
      </w:r>
      <w:r w:rsidR="00206832">
        <w:rPr>
          <w:i/>
          <w:iCs/>
          <w:color w:val="1D1C1D"/>
        </w:rPr>
        <w:t>, lo que abre un panorama alentador para los niños futuros</w:t>
      </w:r>
      <w:r w:rsidRPr="56BEC618" w:rsidR="00FE5B2B">
        <w:rPr>
          <w:color w:val="1D1C1D"/>
        </w:rPr>
        <w:t xml:space="preserve">” mencionó </w:t>
      </w:r>
      <w:r w:rsidRPr="56BEC618" w:rsidR="00243F2E">
        <w:rPr>
          <w:color w:val="1D1C1D"/>
        </w:rPr>
        <w:t>S</w:t>
      </w:r>
      <w:r w:rsidR="0022473D">
        <w:rPr>
          <w:color w:val="1D1C1D"/>
        </w:rPr>
        <w:t>a</w:t>
      </w:r>
      <w:r w:rsidRPr="56BEC618" w:rsidR="00243F2E">
        <w:rPr>
          <w:color w:val="1D1C1D"/>
        </w:rPr>
        <w:t>nchez</w:t>
      </w:r>
      <w:r w:rsidRPr="56BEC618">
        <w:rPr>
          <w:color w:val="1D1C1D"/>
        </w:rPr>
        <w:t>.</w:t>
      </w:r>
    </w:p>
    <w:p w:rsidRPr="005462C9" w:rsidR="00895012" w:rsidP="00F126CF" w:rsidRDefault="00895012" w14:paraId="4C026946" w14:textId="1E3E39BA">
      <w:pPr>
        <w:spacing w:line="240" w:lineRule="auto"/>
        <w:jc w:val="both"/>
        <w:rPr>
          <w:color w:val="1D1C1D"/>
        </w:rPr>
      </w:pPr>
    </w:p>
    <w:p w:rsidRPr="005462C9" w:rsidR="00BB6299" w:rsidP="00F126CF" w:rsidRDefault="005155BC" w14:paraId="012C8A70" w14:textId="59902CDE">
      <w:pPr>
        <w:spacing w:line="240" w:lineRule="auto"/>
        <w:jc w:val="both"/>
        <w:rPr>
          <w:color w:val="1D1C1D"/>
        </w:rPr>
      </w:pPr>
      <w:r w:rsidRPr="005462C9">
        <w:rPr>
          <w:color w:val="1D1C1D"/>
        </w:rPr>
        <w:t>Por su parte el</w:t>
      </w:r>
      <w:r w:rsidRPr="005462C9" w:rsidR="00243F2E">
        <w:rPr>
          <w:color w:val="1D1C1D"/>
        </w:rPr>
        <w:t xml:space="preserve"> </w:t>
      </w:r>
      <w:r w:rsidRPr="0022473D" w:rsidR="00243F2E">
        <w:rPr>
          <w:b/>
          <w:bCs/>
          <w:color w:val="1D1C1D"/>
        </w:rPr>
        <w:t xml:space="preserve">Dr. </w:t>
      </w:r>
      <w:r w:rsidRPr="0022473D">
        <w:rPr>
          <w:b/>
          <w:bCs/>
          <w:color w:val="1D1C1D"/>
        </w:rPr>
        <w:t>Andrés</w:t>
      </w:r>
      <w:r w:rsidRPr="0022473D" w:rsidR="00243F2E">
        <w:rPr>
          <w:b/>
          <w:bCs/>
          <w:color w:val="1D1C1D"/>
        </w:rPr>
        <w:t xml:space="preserve"> Gómez,</w:t>
      </w:r>
      <w:r w:rsidR="0022473D">
        <w:rPr>
          <w:color w:val="1D1C1D"/>
        </w:rPr>
        <w:t xml:space="preserve"> H</w:t>
      </w:r>
      <w:r w:rsidRPr="0022473D" w:rsidR="0022473D">
        <w:rPr>
          <w:color w:val="1D1C1D"/>
        </w:rPr>
        <w:t>ematólogo</w:t>
      </w:r>
      <w:r w:rsidR="0022473D">
        <w:rPr>
          <w:color w:val="1D1C1D"/>
        </w:rPr>
        <w:t>,</w:t>
      </w:r>
      <w:r w:rsidRPr="0022473D" w:rsidR="0022473D">
        <w:rPr>
          <w:color w:val="1D1C1D"/>
        </w:rPr>
        <w:t xml:space="preserve"> miembro del equipo de trasplante</w:t>
      </w:r>
      <w:r w:rsidR="0022473D">
        <w:rPr>
          <w:color w:val="1D1C1D"/>
        </w:rPr>
        <w:t xml:space="preserve"> y</w:t>
      </w:r>
      <w:r w:rsidRPr="0022473D" w:rsidR="0022473D">
        <w:rPr>
          <w:color w:val="1D1C1D"/>
        </w:rPr>
        <w:t xml:space="preserve"> profesor del Servicio de Hematología</w:t>
      </w:r>
      <w:r w:rsidR="0022473D">
        <w:rPr>
          <w:color w:val="1D1C1D"/>
        </w:rPr>
        <w:t xml:space="preserve">, </w:t>
      </w:r>
      <w:r w:rsidRPr="005462C9">
        <w:rPr>
          <w:color w:val="1D1C1D"/>
        </w:rPr>
        <w:t>comentó</w:t>
      </w:r>
      <w:r w:rsidR="00F126CF">
        <w:rPr>
          <w:color w:val="1D1C1D"/>
        </w:rPr>
        <w:t>:</w:t>
      </w:r>
      <w:r w:rsidRPr="005462C9">
        <w:rPr>
          <w:color w:val="1D1C1D"/>
        </w:rPr>
        <w:t xml:space="preserve"> </w:t>
      </w:r>
      <w:r w:rsidRPr="0022350A">
        <w:rPr>
          <w:i/>
          <w:iCs/>
          <w:color w:val="1D1C1D"/>
        </w:rPr>
        <w:t>“</w:t>
      </w:r>
      <w:r w:rsidRPr="0022350A" w:rsidR="00F126CF">
        <w:rPr>
          <w:i/>
          <w:iCs/>
          <w:color w:val="1D1C1D"/>
        </w:rPr>
        <w:t>e</w:t>
      </w:r>
      <w:r w:rsidRPr="0022350A">
        <w:rPr>
          <w:i/>
          <w:iCs/>
          <w:color w:val="1D1C1D"/>
        </w:rPr>
        <w:t xml:space="preserve">stamos muy </w:t>
      </w:r>
      <w:r w:rsidRPr="0022350A" w:rsidR="00BB6299">
        <w:rPr>
          <w:i/>
          <w:iCs/>
          <w:color w:val="1D1C1D"/>
        </w:rPr>
        <w:t>orgullosos que</w:t>
      </w:r>
      <w:r w:rsidRPr="0022350A">
        <w:rPr>
          <w:i/>
          <w:iCs/>
          <w:color w:val="1D1C1D"/>
        </w:rPr>
        <w:t xml:space="preserve"> el equipo de trasplante </w:t>
      </w:r>
      <w:r w:rsidRPr="0022350A" w:rsidR="00BB6299">
        <w:rPr>
          <w:i/>
          <w:iCs/>
          <w:color w:val="1D1C1D"/>
        </w:rPr>
        <w:t xml:space="preserve">de este centro médico </w:t>
      </w:r>
      <w:r w:rsidRPr="0022350A">
        <w:rPr>
          <w:i/>
          <w:iCs/>
          <w:color w:val="1D1C1D"/>
        </w:rPr>
        <w:t xml:space="preserve">se ha consolidado </w:t>
      </w:r>
      <w:r w:rsidRPr="0022350A" w:rsidR="00F126CF">
        <w:rPr>
          <w:i/>
          <w:iCs/>
          <w:color w:val="1D1C1D"/>
        </w:rPr>
        <w:t>como</w:t>
      </w:r>
      <w:r w:rsidRPr="0022350A">
        <w:rPr>
          <w:i/>
          <w:iCs/>
          <w:color w:val="1D1C1D"/>
        </w:rPr>
        <w:t xml:space="preserve"> el nosocomio donde se realizan más trasplantes alogénicos en nuestro país</w:t>
      </w:r>
      <w:r w:rsidRPr="005462C9">
        <w:rPr>
          <w:color w:val="1D1C1D"/>
        </w:rPr>
        <w:t xml:space="preserve">”. </w:t>
      </w:r>
    </w:p>
    <w:p w:rsidR="00BB6299" w:rsidP="0022350A" w:rsidRDefault="00BB6299" w14:paraId="1828112B" w14:textId="77777777">
      <w:pPr>
        <w:spacing w:line="240" w:lineRule="auto"/>
        <w:jc w:val="both"/>
        <w:rPr>
          <w:rFonts w:eastAsia="Times New Roman"/>
          <w:color w:val="222222"/>
          <w:sz w:val="24"/>
          <w:szCs w:val="24"/>
          <w:shd w:val="clear" w:color="auto" w:fill="FFFFFF"/>
        </w:rPr>
      </w:pPr>
    </w:p>
    <w:p w:rsidRPr="005462C9" w:rsidR="00243F2E" w:rsidP="0022350A" w:rsidRDefault="00BB6299" w14:paraId="6D0E6687" w14:textId="727E6BAF">
      <w:pPr>
        <w:spacing w:line="240" w:lineRule="auto"/>
        <w:jc w:val="both"/>
        <w:rPr>
          <w:color w:val="1D1C1D"/>
        </w:rPr>
      </w:pPr>
      <w:r w:rsidRPr="005462C9">
        <w:rPr>
          <w:color w:val="1D1C1D"/>
        </w:rPr>
        <w:t xml:space="preserve">El también coordinador de Be </w:t>
      </w:r>
      <w:r w:rsidR="00F126CF">
        <w:rPr>
          <w:color w:val="1D1C1D"/>
        </w:rPr>
        <w:t>T</w:t>
      </w:r>
      <w:r w:rsidRPr="005462C9">
        <w:rPr>
          <w:color w:val="1D1C1D"/>
        </w:rPr>
        <w:t>he Match</w:t>
      </w:r>
      <w:r w:rsidRPr="0022350A">
        <w:rPr>
          <w:color w:val="1D1C1D"/>
          <w:vertAlign w:val="superscript"/>
        </w:rPr>
        <w:t>®</w:t>
      </w:r>
      <w:r w:rsidRPr="005462C9">
        <w:rPr>
          <w:color w:val="1D1C1D"/>
        </w:rPr>
        <w:t xml:space="preserve"> México del </w:t>
      </w:r>
      <w:r w:rsidRPr="0022473D" w:rsidR="00206832">
        <w:rPr>
          <w:color w:val="1D1C1D"/>
        </w:rPr>
        <w:t>Universitario Dr. José Eleuterio Gonzále</w:t>
      </w:r>
      <w:r w:rsidR="00206832">
        <w:rPr>
          <w:color w:val="1D1C1D"/>
        </w:rPr>
        <w:t>z</w:t>
      </w:r>
      <w:r w:rsidRPr="005462C9" w:rsidR="00206832">
        <w:rPr>
          <w:color w:val="1D1C1D"/>
        </w:rPr>
        <w:t xml:space="preserve"> </w:t>
      </w:r>
      <w:r w:rsidRPr="005462C9">
        <w:rPr>
          <w:color w:val="1D1C1D"/>
        </w:rPr>
        <w:t>a</w:t>
      </w:r>
      <w:r w:rsidRPr="005462C9" w:rsidR="005155BC">
        <w:rPr>
          <w:color w:val="1D1C1D"/>
        </w:rPr>
        <w:t>gregó “</w:t>
      </w:r>
      <w:r w:rsidRPr="0022350A" w:rsidR="00F126CF">
        <w:rPr>
          <w:i/>
          <w:iCs/>
          <w:color w:val="1D1C1D"/>
        </w:rPr>
        <w:t>p</w:t>
      </w:r>
      <w:r w:rsidRPr="0022350A" w:rsidR="005155BC">
        <w:rPr>
          <w:i/>
          <w:iCs/>
          <w:color w:val="1D1C1D"/>
        </w:rPr>
        <w:t>odemos salvar</w:t>
      </w:r>
      <w:r w:rsidRPr="0022350A">
        <w:rPr>
          <w:i/>
          <w:iCs/>
          <w:color w:val="1D1C1D"/>
        </w:rPr>
        <w:t xml:space="preserve"> </w:t>
      </w:r>
      <w:r w:rsidRPr="0022350A" w:rsidR="005155BC">
        <w:rPr>
          <w:i/>
          <w:iCs/>
          <w:color w:val="1D1C1D"/>
        </w:rPr>
        <w:t>más vidas de los pacientes que lo necesiten al ofrecerles el trasplante no relacionado como una opción factible real, y no como un sueño</w:t>
      </w:r>
      <w:r w:rsidRPr="005462C9">
        <w:rPr>
          <w:color w:val="1D1C1D"/>
        </w:rPr>
        <w:t>”.</w:t>
      </w:r>
    </w:p>
    <w:p w:rsidRPr="005462C9" w:rsidR="005155BC" w:rsidP="005462C9" w:rsidRDefault="005155BC" w14:paraId="33E37785" w14:textId="77777777">
      <w:pPr>
        <w:spacing w:line="240" w:lineRule="auto"/>
        <w:jc w:val="both"/>
        <w:rPr>
          <w:color w:val="1D1C1D"/>
        </w:rPr>
      </w:pPr>
    </w:p>
    <w:p w:rsidRPr="005462C9" w:rsidR="00510289" w:rsidP="005462C9" w:rsidRDefault="00206832" w14:paraId="5FCAD944" w14:textId="417FF20A">
      <w:pPr>
        <w:spacing w:line="240" w:lineRule="auto"/>
        <w:jc w:val="both"/>
        <w:rPr>
          <w:color w:val="1D1C1D"/>
        </w:rPr>
      </w:pPr>
      <w:r w:rsidRPr="3B3E4D3B">
        <w:rPr>
          <w:color w:val="1D1C1D"/>
        </w:rPr>
        <w:t>Dicha institución médica</w:t>
      </w:r>
      <w:r w:rsidRPr="3B3E4D3B" w:rsidR="00510289">
        <w:rPr>
          <w:color w:val="1D1C1D"/>
        </w:rPr>
        <w:t xml:space="preserve"> forma parte</w:t>
      </w:r>
      <w:r w:rsidRPr="3B3E4D3B" w:rsidR="00F126CF">
        <w:rPr>
          <w:color w:val="1D1C1D"/>
        </w:rPr>
        <w:t>,</w:t>
      </w:r>
      <w:r w:rsidRPr="3B3E4D3B" w:rsidR="00510289">
        <w:rPr>
          <w:color w:val="1D1C1D"/>
        </w:rPr>
        <w:t xml:space="preserve"> desde diciembre de 2020</w:t>
      </w:r>
      <w:r w:rsidRPr="3B3E4D3B" w:rsidR="00F126CF">
        <w:rPr>
          <w:color w:val="1D1C1D"/>
        </w:rPr>
        <w:t>,</w:t>
      </w:r>
      <w:r w:rsidRPr="3B3E4D3B" w:rsidR="00510289">
        <w:rPr>
          <w:color w:val="1D1C1D"/>
        </w:rPr>
        <w:t xml:space="preserve"> de la red de </w:t>
      </w:r>
      <w:r w:rsidRPr="3B3E4D3B" w:rsidR="00F126CF">
        <w:rPr>
          <w:color w:val="1D1C1D"/>
        </w:rPr>
        <w:t>Be The Match</w:t>
      </w:r>
      <w:r w:rsidRPr="3B3E4D3B" w:rsidR="00F126CF">
        <w:rPr>
          <w:color w:val="1D1C1D"/>
          <w:vertAlign w:val="superscript"/>
        </w:rPr>
        <w:t>®</w:t>
      </w:r>
      <w:r w:rsidRPr="3B3E4D3B" w:rsidR="00F126CF">
        <w:rPr>
          <w:color w:val="1D1C1D"/>
        </w:rPr>
        <w:t xml:space="preserve"> México </w:t>
      </w:r>
      <w:r w:rsidRPr="3B3E4D3B" w:rsidR="00510289">
        <w:rPr>
          <w:color w:val="1D1C1D"/>
        </w:rPr>
        <w:t xml:space="preserve">y </w:t>
      </w:r>
      <w:r w:rsidRPr="3B3E4D3B" w:rsidR="00F126CF">
        <w:rPr>
          <w:color w:val="1D1C1D"/>
        </w:rPr>
        <w:t xml:space="preserve">cuenta con </w:t>
      </w:r>
      <w:r w:rsidRPr="3B3E4D3B" w:rsidR="00510289">
        <w:rPr>
          <w:color w:val="1D1C1D"/>
        </w:rPr>
        <w:t xml:space="preserve">más de una década de </w:t>
      </w:r>
      <w:r w:rsidRPr="3B3E4D3B" w:rsidR="00F126CF">
        <w:rPr>
          <w:color w:val="1D1C1D"/>
        </w:rPr>
        <w:t>relación</w:t>
      </w:r>
      <w:r w:rsidRPr="3B3E4D3B" w:rsidR="00510289">
        <w:rPr>
          <w:color w:val="1D1C1D"/>
        </w:rPr>
        <w:t xml:space="preserve"> con el</w:t>
      </w:r>
      <w:r w:rsidRPr="3B3E4D3B" w:rsidR="00F126CF">
        <w:rPr>
          <w:color w:val="1D1C1D"/>
        </w:rPr>
        <w:t xml:space="preserve"> Programa Nacional de Donadores de Médula</w:t>
      </w:r>
      <w:r w:rsidRPr="3B3E4D3B" w:rsidR="00510289">
        <w:rPr>
          <w:color w:val="1D1C1D"/>
        </w:rPr>
        <w:t xml:space="preserve"> </w:t>
      </w:r>
      <w:r w:rsidRPr="3B3E4D3B" w:rsidR="00F126CF">
        <w:rPr>
          <w:color w:val="1D1C1D"/>
        </w:rPr>
        <w:t>(</w:t>
      </w:r>
      <w:r w:rsidRPr="3B3E4D3B" w:rsidR="00510289">
        <w:rPr>
          <w:color w:val="1D1C1D"/>
        </w:rPr>
        <w:t>NMDP</w:t>
      </w:r>
      <w:r w:rsidRPr="3B3E4D3B" w:rsidR="00F126CF">
        <w:rPr>
          <w:color w:val="1D1C1D"/>
        </w:rPr>
        <w:t xml:space="preserve"> por sus siglas en inglés), además </w:t>
      </w:r>
      <w:r w:rsidRPr="3B3E4D3B" w:rsidR="00510289">
        <w:rPr>
          <w:color w:val="1D1C1D"/>
        </w:rPr>
        <w:t xml:space="preserve">reporta al </w:t>
      </w:r>
      <w:r w:rsidRPr="3B3E4D3B" w:rsidR="0022350A">
        <w:rPr>
          <w:color w:val="1D1C1D"/>
        </w:rPr>
        <w:t>Centro para la Investigación Internacional de Trasplantes de Sangre y Médula Ósea</w:t>
      </w:r>
      <w:r w:rsidRPr="3B3E4D3B" w:rsidR="00510289">
        <w:rPr>
          <w:color w:val="1D1C1D"/>
        </w:rPr>
        <w:t xml:space="preserve"> (CIBMTR</w:t>
      </w:r>
      <w:r w:rsidRPr="3B3E4D3B" w:rsidR="0022350A">
        <w:rPr>
          <w:color w:val="1D1C1D"/>
        </w:rPr>
        <w:t xml:space="preserve"> por sus siglas en inglés</w:t>
      </w:r>
      <w:r w:rsidRPr="3B3E4D3B" w:rsidR="00510289">
        <w:rPr>
          <w:color w:val="1D1C1D"/>
        </w:rPr>
        <w:t>)</w:t>
      </w:r>
      <w:r w:rsidRPr="3B3E4D3B" w:rsidR="0022473D">
        <w:rPr>
          <w:color w:val="1D1C1D"/>
        </w:rPr>
        <w:t>, el cual también forma parte de la organización</w:t>
      </w:r>
      <w:r w:rsidRPr="3B3E4D3B" w:rsidR="00510289">
        <w:rPr>
          <w:color w:val="1D1C1D"/>
        </w:rPr>
        <w:t>.</w:t>
      </w:r>
    </w:p>
    <w:p w:rsidRPr="005462C9" w:rsidR="00510289" w:rsidP="00510289" w:rsidRDefault="00510289" w14:paraId="03FDECBC" w14:textId="77777777">
      <w:pPr>
        <w:spacing w:line="240" w:lineRule="auto"/>
        <w:rPr>
          <w:color w:val="1D1C1D"/>
        </w:rPr>
      </w:pPr>
    </w:p>
    <w:p w:rsidR="00A30609" w:rsidP="56BEC618" w:rsidRDefault="009C3BB8" w14:paraId="6DF89E8A" w14:textId="3FF84A3F">
      <w:pPr>
        <w:shd w:val="clear" w:color="auto" w:fill="FFFFFF" w:themeFill="background1"/>
        <w:spacing w:line="240" w:lineRule="auto"/>
        <w:jc w:val="both"/>
        <w:rPr>
          <w:i/>
          <w:iCs/>
        </w:rPr>
      </w:pPr>
      <w:r w:rsidRPr="56BEC618">
        <w:rPr>
          <w:color w:val="1D1C1D"/>
        </w:rPr>
        <w:t xml:space="preserve">Be The </w:t>
      </w:r>
      <w:r w:rsidRPr="56BEC618">
        <w:rPr>
          <w:color w:val="1D1C1D"/>
          <w:highlight w:val="white"/>
        </w:rPr>
        <w:t>Match</w:t>
      </w:r>
      <w:r w:rsidRPr="56BEC618">
        <w:rPr>
          <w:b/>
          <w:bCs/>
          <w:color w:val="1D1C1D"/>
          <w:highlight w:val="white"/>
          <w:vertAlign w:val="superscript"/>
        </w:rPr>
        <w:t>®</w:t>
      </w:r>
      <w:r w:rsidRPr="56BEC618">
        <w:rPr>
          <w:i/>
          <w:iCs/>
          <w:color w:val="1D1C1D"/>
        </w:rPr>
        <w:t xml:space="preserve"> </w:t>
      </w:r>
      <w:r w:rsidR="00994B10">
        <w:t xml:space="preserve">es el registro de posibles donadores de médula ósea más diverso del mundo. Tiene como misión encontrar </w:t>
      </w:r>
      <w:proofErr w:type="spellStart"/>
      <w:r w:rsidRPr="56BEC618" w:rsidR="00994B10">
        <w:rPr>
          <w:i/>
          <w:iCs/>
        </w:rPr>
        <w:t>matches</w:t>
      </w:r>
      <w:proofErr w:type="spellEnd"/>
      <w:r w:rsidR="00994B10">
        <w:t xml:space="preserve"> genéticos a nivel global para darle una oportunidad de vida a pacientes con enfermedades en la sangre que necesitan de un trasplante de células madre.</w:t>
      </w:r>
    </w:p>
    <w:p w:rsidR="00A30609" w:rsidRDefault="00A30609" w14:paraId="72A3D3EC" w14:textId="77777777">
      <w:pPr>
        <w:spacing w:line="240" w:lineRule="auto"/>
        <w:jc w:val="both"/>
        <w:rPr>
          <w:i/>
        </w:rPr>
      </w:pPr>
    </w:p>
    <w:p w:rsidR="00A30609" w:rsidP="008F5D36" w:rsidRDefault="4AD84396" w14:paraId="4B94D5A5" w14:textId="00113A4F">
      <w:pPr>
        <w:spacing w:line="240" w:lineRule="auto"/>
        <w:jc w:val="center"/>
      </w:pPr>
      <w:r>
        <w:t>###</w:t>
      </w:r>
    </w:p>
    <w:p w:rsidR="00A30609" w:rsidRDefault="00A30609" w14:paraId="3DEEC669" w14:textId="77777777">
      <w:pPr>
        <w:spacing w:line="240" w:lineRule="auto"/>
        <w:jc w:val="both"/>
        <w:rPr>
          <w:i/>
        </w:rPr>
      </w:pPr>
    </w:p>
    <w:p w:rsidR="00A30609" w:rsidRDefault="00A30609" w14:paraId="3656B9AB" w14:textId="77777777">
      <w:pPr>
        <w:spacing w:line="240" w:lineRule="auto"/>
        <w:jc w:val="both"/>
        <w:rPr>
          <w:i/>
        </w:rPr>
      </w:pPr>
    </w:p>
    <w:p w:rsidRPr="008F5D36" w:rsidR="00A30609" w:rsidP="1A6DF5C1" w:rsidRDefault="223F4B77" w14:paraId="69127BB8" w14:textId="77777777">
      <w:pPr>
        <w:spacing w:line="240" w:lineRule="auto"/>
        <w:jc w:val="both"/>
        <w:rPr>
          <w:b/>
          <w:bCs/>
          <w:sz w:val="18"/>
          <w:szCs w:val="18"/>
        </w:rPr>
      </w:pPr>
      <w:r w:rsidRPr="008F5D36">
        <w:rPr>
          <w:b/>
          <w:bCs/>
          <w:sz w:val="18"/>
          <w:szCs w:val="18"/>
        </w:rPr>
        <w:t>SOBRE BE THE MATCH</w:t>
      </w:r>
      <w:r w:rsidRPr="008F5D36">
        <w:rPr>
          <w:b/>
          <w:bCs/>
          <w:sz w:val="18"/>
          <w:szCs w:val="18"/>
          <w:vertAlign w:val="superscript"/>
        </w:rPr>
        <w:t>®</w:t>
      </w:r>
      <w:r w:rsidRPr="008F5D36">
        <w:rPr>
          <w:b/>
          <w:bCs/>
          <w:sz w:val="18"/>
          <w:szCs w:val="18"/>
        </w:rPr>
        <w:t xml:space="preserve"> MÉXICO</w:t>
      </w:r>
    </w:p>
    <w:p w:rsidRPr="008F5D36" w:rsidR="00A30609" w:rsidP="1A6DF5C1" w:rsidRDefault="008F5D36" w14:paraId="31F40947" w14:textId="214DA2BC">
      <w:pPr>
        <w:spacing w:line="240" w:lineRule="auto"/>
        <w:jc w:val="both"/>
        <w:rPr>
          <w:sz w:val="18"/>
          <w:szCs w:val="18"/>
        </w:rPr>
      </w:pPr>
      <w:r w:rsidRPr="008F5D36">
        <w:rPr>
          <w:sz w:val="18"/>
          <w:szCs w:val="18"/>
        </w:rPr>
        <w:t>Be The Match</w:t>
      </w:r>
      <w:r w:rsidRPr="00C011D0">
        <w:rPr>
          <w:sz w:val="18"/>
          <w:szCs w:val="18"/>
          <w:vertAlign w:val="superscript"/>
        </w:rPr>
        <w:t>®</w:t>
      </w:r>
      <w:r w:rsidRPr="008F5D36">
        <w:rPr>
          <w:sz w:val="18"/>
          <w:szCs w:val="18"/>
        </w:rPr>
        <w:t xml:space="preserve"> </w:t>
      </w:r>
      <w:r w:rsidRPr="008F5D36" w:rsidR="223F4B77">
        <w:rPr>
          <w:sz w:val="18"/>
          <w:szCs w:val="18"/>
        </w:rPr>
        <w:t xml:space="preserve">México es una subsidiaria enteramente controlada por </w:t>
      </w:r>
      <w:r w:rsidRPr="008F5D36">
        <w:rPr>
          <w:sz w:val="18"/>
          <w:szCs w:val="18"/>
        </w:rPr>
        <w:t>Be The Match</w:t>
      </w:r>
      <w:r w:rsidRPr="008F5D36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. </w:t>
      </w:r>
      <w:r w:rsidRPr="008F5D36">
        <w:rPr>
          <w:sz w:val="18"/>
          <w:szCs w:val="18"/>
        </w:rPr>
        <w:t>Be The Match</w:t>
      </w:r>
      <w:r w:rsidRPr="00C011D0">
        <w:rPr>
          <w:sz w:val="18"/>
          <w:szCs w:val="18"/>
          <w:vertAlign w:val="superscript"/>
        </w:rPr>
        <w:t>®</w:t>
      </w:r>
      <w:r w:rsidRPr="008F5D36">
        <w:rPr>
          <w:sz w:val="18"/>
          <w:szCs w:val="18"/>
        </w:rPr>
        <w:t xml:space="preserve"> </w:t>
      </w:r>
      <w:r w:rsidRPr="008F5D36" w:rsidR="223F4B77">
        <w:rPr>
          <w:sz w:val="18"/>
          <w:szCs w:val="18"/>
        </w:rPr>
        <w:t>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 </w:t>
      </w:r>
    </w:p>
    <w:p w:rsidRPr="008F5D36" w:rsidR="00A30609" w:rsidP="1A6DF5C1" w:rsidRDefault="223F4B77" w14:paraId="34821557" w14:textId="77777777">
      <w:pPr>
        <w:spacing w:before="240" w:after="240" w:line="259" w:lineRule="auto"/>
        <w:jc w:val="both"/>
        <w:rPr>
          <w:sz w:val="18"/>
          <w:szCs w:val="18"/>
        </w:rPr>
      </w:pPr>
      <w:r w:rsidRPr="008F5D36">
        <w:rPr>
          <w:sz w:val="18"/>
          <w:szCs w:val="18"/>
        </w:rPr>
        <w:t xml:space="preserve">Nuestra organización es operada por el </w:t>
      </w:r>
      <w:proofErr w:type="spellStart"/>
      <w:r w:rsidRPr="008F5D36">
        <w:rPr>
          <w:sz w:val="18"/>
          <w:szCs w:val="18"/>
        </w:rPr>
        <w:t>National</w:t>
      </w:r>
      <w:proofErr w:type="spellEnd"/>
      <w:r w:rsidRPr="008F5D36">
        <w:rPr>
          <w:sz w:val="18"/>
          <w:szCs w:val="18"/>
        </w:rPr>
        <w:t xml:space="preserve"> </w:t>
      </w:r>
      <w:proofErr w:type="spellStart"/>
      <w:r w:rsidRPr="008F5D36">
        <w:rPr>
          <w:sz w:val="18"/>
          <w:szCs w:val="18"/>
        </w:rPr>
        <w:t>Marrow</w:t>
      </w:r>
      <w:proofErr w:type="spellEnd"/>
      <w:r w:rsidRPr="008F5D36">
        <w:rPr>
          <w:sz w:val="18"/>
          <w:szCs w:val="18"/>
        </w:rPr>
        <w:t xml:space="preserve"> </w:t>
      </w:r>
      <w:proofErr w:type="spellStart"/>
      <w:r w:rsidRPr="008F5D36">
        <w:rPr>
          <w:sz w:val="18"/>
          <w:szCs w:val="18"/>
        </w:rPr>
        <w:t>Donor</w:t>
      </w:r>
      <w:proofErr w:type="spellEnd"/>
      <w:r w:rsidRPr="008F5D36">
        <w:rPr>
          <w:sz w:val="18"/>
          <w:szCs w:val="18"/>
        </w:rPr>
        <w:t xml:space="preserve"> </w:t>
      </w:r>
      <w:proofErr w:type="spellStart"/>
      <w:r w:rsidRPr="008F5D36">
        <w:rPr>
          <w:sz w:val="18"/>
          <w:szCs w:val="18"/>
        </w:rPr>
        <w:t>Program</w:t>
      </w:r>
      <w:proofErr w:type="spellEnd"/>
      <w:r w:rsidRPr="008F5D36">
        <w:rPr>
          <w:sz w:val="18"/>
          <w:szCs w:val="18"/>
          <w:vertAlign w:val="superscript"/>
        </w:rPr>
        <w:t>®</w:t>
      </w:r>
      <w:r w:rsidRPr="008F5D36">
        <w:rPr>
          <w:sz w:val="18"/>
          <w:szCs w:val="18"/>
        </w:rPr>
        <w:t xml:space="preserve"> (NMDP</w:t>
      </w:r>
      <w:r w:rsidRPr="008F5D36">
        <w:rPr>
          <w:sz w:val="18"/>
          <w:szCs w:val="18"/>
          <w:vertAlign w:val="superscript"/>
        </w:rPr>
        <w:t>®</w:t>
      </w:r>
      <w:r w:rsidRPr="008F5D36">
        <w:rPr>
          <w:sz w:val="18"/>
          <w:szCs w:val="18"/>
        </w:rPr>
        <w:t xml:space="preserve">) (Programa Nacional de Donadores de Médula), una organización sin fines de lucro que conecta a pacientes con sus respectivos </w:t>
      </w:r>
      <w:proofErr w:type="gramStart"/>
      <w:r w:rsidRPr="008F5D36">
        <w:rPr>
          <w:sz w:val="18"/>
          <w:szCs w:val="18"/>
        </w:rPr>
        <w:t>donadores,</w:t>
      </w:r>
      <w:proofErr w:type="gramEnd"/>
      <w:r w:rsidRPr="008F5D36">
        <w:rPr>
          <w:sz w:val="18"/>
          <w:szCs w:val="18"/>
        </w:rPr>
        <w:t xml:space="preserve"> educa a profesionales de la salud y realiza investigaciones a través del CIBMTR</w:t>
      </w:r>
      <w:r w:rsidRPr="008F5D36">
        <w:rPr>
          <w:sz w:val="18"/>
          <w:szCs w:val="18"/>
          <w:vertAlign w:val="superscript"/>
        </w:rPr>
        <w:t>®</w:t>
      </w:r>
      <w:r w:rsidRPr="008F5D36">
        <w:rPr>
          <w:sz w:val="18"/>
          <w:szCs w:val="18"/>
        </w:rPr>
        <w:t xml:space="preserve"> (Center </w:t>
      </w:r>
      <w:proofErr w:type="spellStart"/>
      <w:r w:rsidRPr="008F5D36">
        <w:rPr>
          <w:sz w:val="18"/>
          <w:szCs w:val="18"/>
        </w:rPr>
        <w:t>for</w:t>
      </w:r>
      <w:proofErr w:type="spellEnd"/>
      <w:r w:rsidRPr="008F5D36">
        <w:rPr>
          <w:sz w:val="18"/>
          <w:szCs w:val="18"/>
        </w:rPr>
        <w:t xml:space="preserve"> International </w:t>
      </w:r>
      <w:proofErr w:type="spellStart"/>
      <w:r w:rsidRPr="008F5D36">
        <w:rPr>
          <w:sz w:val="18"/>
          <w:szCs w:val="18"/>
        </w:rPr>
        <w:t>Blood</w:t>
      </w:r>
      <w:proofErr w:type="spellEnd"/>
      <w:r w:rsidRPr="008F5D36">
        <w:rPr>
          <w:sz w:val="18"/>
          <w:szCs w:val="18"/>
        </w:rPr>
        <w:t xml:space="preserve"> and </w:t>
      </w:r>
      <w:proofErr w:type="spellStart"/>
      <w:r w:rsidRPr="008F5D36">
        <w:rPr>
          <w:sz w:val="18"/>
          <w:szCs w:val="18"/>
        </w:rPr>
        <w:t>Marrow</w:t>
      </w:r>
      <w:proofErr w:type="spellEnd"/>
      <w:r w:rsidRPr="008F5D36">
        <w:rPr>
          <w:sz w:val="18"/>
          <w:szCs w:val="18"/>
        </w:rPr>
        <w:t xml:space="preserve"> </w:t>
      </w:r>
      <w:proofErr w:type="spellStart"/>
      <w:r w:rsidRPr="008F5D36">
        <w:rPr>
          <w:sz w:val="18"/>
          <w:szCs w:val="18"/>
        </w:rPr>
        <w:t>Transplant</w:t>
      </w:r>
      <w:proofErr w:type="spellEnd"/>
      <w:r w:rsidRPr="008F5D36">
        <w:rPr>
          <w:sz w:val="18"/>
          <w:szCs w:val="18"/>
        </w:rPr>
        <w:t xml:space="preserve"> </w:t>
      </w:r>
      <w:proofErr w:type="spellStart"/>
      <w:r w:rsidRPr="008F5D36">
        <w:rPr>
          <w:sz w:val="18"/>
          <w:szCs w:val="18"/>
        </w:rPr>
        <w:t>Research</w:t>
      </w:r>
      <w:proofErr w:type="spellEnd"/>
      <w:r w:rsidRPr="008F5D36">
        <w:rPr>
          <w:sz w:val="18"/>
          <w:szCs w:val="18"/>
          <w:vertAlign w:val="superscript"/>
        </w:rPr>
        <w:t>®</w:t>
      </w:r>
      <w:r w:rsidRPr="008F5D36">
        <w:rPr>
          <w:sz w:val="18"/>
          <w:szCs w:val="18"/>
        </w:rPr>
        <w:t>) (Centro Internacional de Investigación de Trasplantes de Sangre y Médula), que ayuda a salvar más vidas. Para obtener más información, visita nuestro sitio web </w:t>
      </w:r>
      <w:hyperlink r:id="rId9">
        <w:r w:rsidRPr="008F5D36">
          <w:rPr>
            <w:color w:val="0000FF"/>
            <w:sz w:val="18"/>
            <w:szCs w:val="18"/>
            <w:u w:val="single"/>
          </w:rPr>
          <w:t>www.BeTheMatch.org.mx</w:t>
        </w:r>
      </w:hyperlink>
      <w:r w:rsidRPr="008F5D36">
        <w:rPr>
          <w:sz w:val="18"/>
          <w:szCs w:val="18"/>
        </w:rPr>
        <w:t>.</w:t>
      </w:r>
    </w:p>
    <w:p w:rsidR="00A30609" w:rsidRDefault="00A30609" w14:paraId="45FB0818" w14:textId="77777777">
      <w:pPr>
        <w:shd w:val="clear" w:color="auto" w:fill="FFFFFF"/>
        <w:spacing w:before="200" w:after="200"/>
        <w:rPr>
          <w:sz w:val="20"/>
          <w:szCs w:val="20"/>
        </w:rPr>
      </w:pPr>
    </w:p>
    <w:p w:rsidR="00A30609" w:rsidRDefault="00A30609" w14:paraId="049F31CB" w14:textId="77777777">
      <w:pPr>
        <w:spacing w:line="240" w:lineRule="auto"/>
        <w:jc w:val="both"/>
        <w:rPr>
          <w:sz w:val="20"/>
          <w:szCs w:val="20"/>
        </w:rPr>
      </w:pPr>
    </w:p>
    <w:sectPr w:rsidR="00A30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1E7" w:rsidRDefault="00B531E7" w14:paraId="35E83FC7" w14:textId="77777777">
      <w:pPr>
        <w:spacing w:line="240" w:lineRule="auto"/>
      </w:pPr>
      <w:r>
        <w:separator/>
      </w:r>
    </w:p>
  </w:endnote>
  <w:endnote w:type="continuationSeparator" w:id="0">
    <w:p w:rsidR="00B531E7" w:rsidRDefault="00B531E7" w14:paraId="17649AA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EA3" w:rsidRDefault="00E80EA3" w14:paraId="6EE0683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A6DF5C1" w:rsidTr="008F5D36" w14:paraId="45D8E051" w14:textId="77777777">
      <w:tc>
        <w:tcPr>
          <w:tcW w:w="2945" w:type="dxa"/>
        </w:tcPr>
        <w:p w:rsidR="1A6DF5C1" w:rsidP="008F5D36" w:rsidRDefault="1A6DF5C1" w14:paraId="691B420F" w14:textId="6F7C2F87">
          <w:pPr>
            <w:pStyle w:val="Encabezado"/>
            <w:ind w:left="-115"/>
          </w:pPr>
        </w:p>
      </w:tc>
      <w:tc>
        <w:tcPr>
          <w:tcW w:w="2945" w:type="dxa"/>
        </w:tcPr>
        <w:p w:rsidR="1A6DF5C1" w:rsidP="008F5D36" w:rsidRDefault="1A6DF5C1" w14:paraId="7E1CC3DA" w14:textId="35F4596F">
          <w:pPr>
            <w:pStyle w:val="Encabezado"/>
            <w:jc w:val="center"/>
          </w:pPr>
        </w:p>
      </w:tc>
      <w:tc>
        <w:tcPr>
          <w:tcW w:w="2945" w:type="dxa"/>
        </w:tcPr>
        <w:p w:rsidR="1A6DF5C1" w:rsidP="008F5D36" w:rsidRDefault="1A6DF5C1" w14:paraId="3B5773BF" w14:textId="4EDE7949">
          <w:pPr>
            <w:pStyle w:val="Encabezado"/>
            <w:ind w:right="-115"/>
            <w:jc w:val="right"/>
          </w:pPr>
        </w:p>
      </w:tc>
    </w:tr>
  </w:tbl>
  <w:p w:rsidR="1A6DF5C1" w:rsidP="00E80EA3" w:rsidRDefault="1A6DF5C1" w14:paraId="29210DCA" w14:textId="0726F8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EA3" w:rsidRDefault="00E80EA3" w14:paraId="56B7DE4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1E7" w:rsidRDefault="00B531E7" w14:paraId="35E1EE15" w14:textId="77777777">
      <w:pPr>
        <w:spacing w:line="240" w:lineRule="auto"/>
      </w:pPr>
      <w:r>
        <w:separator/>
      </w:r>
    </w:p>
  </w:footnote>
  <w:footnote w:type="continuationSeparator" w:id="0">
    <w:p w:rsidR="00B531E7" w:rsidRDefault="00B531E7" w14:paraId="7B97BD2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EA3" w:rsidRDefault="00E80EA3" w14:paraId="2EE20283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30609" w:rsidRDefault="00AC70CD" w14:paraId="1299C43A" w14:textId="0FB943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  <w:r>
      <w:rPr>
        <w:noProof/>
        <w:color w:val="000000"/>
        <w:lang w:val="es-MX"/>
      </w:rPr>
      <w:drawing>
        <wp:inline distT="0" distB="0" distL="0" distR="0" wp14:anchorId="3C87C96D" wp14:editId="395A3962">
          <wp:extent cx="1805460" cy="39957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753" cy="429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EA3" w:rsidRDefault="00E80EA3" w14:paraId="0A332EAE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3A46"/>
    <w:multiLevelType w:val="multilevel"/>
    <w:tmpl w:val="A0D24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09"/>
    <w:rsid w:val="000A3E61"/>
    <w:rsid w:val="000D3E33"/>
    <w:rsid w:val="001309A3"/>
    <w:rsid w:val="001422B0"/>
    <w:rsid w:val="001509D0"/>
    <w:rsid w:val="00167732"/>
    <w:rsid w:val="00173F74"/>
    <w:rsid w:val="001764E3"/>
    <w:rsid w:val="001F0BB4"/>
    <w:rsid w:val="00206832"/>
    <w:rsid w:val="0022350A"/>
    <w:rsid w:val="0022473D"/>
    <w:rsid w:val="00243F2E"/>
    <w:rsid w:val="00250E5E"/>
    <w:rsid w:val="00284F8B"/>
    <w:rsid w:val="00285447"/>
    <w:rsid w:val="002B1AAB"/>
    <w:rsid w:val="0031416C"/>
    <w:rsid w:val="003E4CBA"/>
    <w:rsid w:val="00404FC5"/>
    <w:rsid w:val="00437D02"/>
    <w:rsid w:val="004D48E5"/>
    <w:rsid w:val="00503190"/>
    <w:rsid w:val="00510289"/>
    <w:rsid w:val="005155BC"/>
    <w:rsid w:val="00531649"/>
    <w:rsid w:val="005462C9"/>
    <w:rsid w:val="005B3502"/>
    <w:rsid w:val="005D1403"/>
    <w:rsid w:val="006C09CB"/>
    <w:rsid w:val="006D372E"/>
    <w:rsid w:val="007117C2"/>
    <w:rsid w:val="00760418"/>
    <w:rsid w:val="0078331F"/>
    <w:rsid w:val="007B12BD"/>
    <w:rsid w:val="008055E8"/>
    <w:rsid w:val="00810BA1"/>
    <w:rsid w:val="00865DB5"/>
    <w:rsid w:val="00887276"/>
    <w:rsid w:val="00895012"/>
    <w:rsid w:val="008B78CC"/>
    <w:rsid w:val="008F5D36"/>
    <w:rsid w:val="009443F2"/>
    <w:rsid w:val="009706E9"/>
    <w:rsid w:val="00994B10"/>
    <w:rsid w:val="009C3BB8"/>
    <w:rsid w:val="00A30609"/>
    <w:rsid w:val="00A84EF2"/>
    <w:rsid w:val="00A86802"/>
    <w:rsid w:val="00AA3D75"/>
    <w:rsid w:val="00AC70CD"/>
    <w:rsid w:val="00B34754"/>
    <w:rsid w:val="00B531E7"/>
    <w:rsid w:val="00BA0941"/>
    <w:rsid w:val="00BB6299"/>
    <w:rsid w:val="00BC7F62"/>
    <w:rsid w:val="00BE4CA9"/>
    <w:rsid w:val="00BF1A2D"/>
    <w:rsid w:val="00C83FA1"/>
    <w:rsid w:val="00CC6DC4"/>
    <w:rsid w:val="00D8447D"/>
    <w:rsid w:val="00DA219F"/>
    <w:rsid w:val="00DD5D69"/>
    <w:rsid w:val="00DF621C"/>
    <w:rsid w:val="00E02E4F"/>
    <w:rsid w:val="00E56C38"/>
    <w:rsid w:val="00E61566"/>
    <w:rsid w:val="00E80EA3"/>
    <w:rsid w:val="00F126CF"/>
    <w:rsid w:val="00F62B0F"/>
    <w:rsid w:val="00F65379"/>
    <w:rsid w:val="00FB1E56"/>
    <w:rsid w:val="00FE5B2B"/>
    <w:rsid w:val="0495EDAA"/>
    <w:rsid w:val="08129267"/>
    <w:rsid w:val="089D15A2"/>
    <w:rsid w:val="0A38E603"/>
    <w:rsid w:val="0A52CD16"/>
    <w:rsid w:val="0A5F386B"/>
    <w:rsid w:val="0B9AFB67"/>
    <w:rsid w:val="0C31D896"/>
    <w:rsid w:val="0C5C15AC"/>
    <w:rsid w:val="0ECDA734"/>
    <w:rsid w:val="0FF8EB49"/>
    <w:rsid w:val="10AB2E8C"/>
    <w:rsid w:val="129E59AE"/>
    <w:rsid w:val="12B1035C"/>
    <w:rsid w:val="133E3ED6"/>
    <w:rsid w:val="1422DC89"/>
    <w:rsid w:val="165B20D6"/>
    <w:rsid w:val="1771CAD1"/>
    <w:rsid w:val="17DC3A1B"/>
    <w:rsid w:val="17F6F137"/>
    <w:rsid w:val="1A23B35C"/>
    <w:rsid w:val="1A315AC2"/>
    <w:rsid w:val="1A6DF5C1"/>
    <w:rsid w:val="1A77B131"/>
    <w:rsid w:val="21209A9D"/>
    <w:rsid w:val="21D5598E"/>
    <w:rsid w:val="223F4B77"/>
    <w:rsid w:val="22E434DA"/>
    <w:rsid w:val="23939E46"/>
    <w:rsid w:val="26376CFD"/>
    <w:rsid w:val="27560269"/>
    <w:rsid w:val="2EE6B0DA"/>
    <w:rsid w:val="3173B4A8"/>
    <w:rsid w:val="321EA13D"/>
    <w:rsid w:val="32AA8C10"/>
    <w:rsid w:val="334C58F1"/>
    <w:rsid w:val="342A623E"/>
    <w:rsid w:val="343E9D05"/>
    <w:rsid w:val="35844C7B"/>
    <w:rsid w:val="365093A9"/>
    <w:rsid w:val="36C571BB"/>
    <w:rsid w:val="379BB580"/>
    <w:rsid w:val="3874BA64"/>
    <w:rsid w:val="39C2091C"/>
    <w:rsid w:val="3B3E4D3B"/>
    <w:rsid w:val="3D11D485"/>
    <w:rsid w:val="3EEFD220"/>
    <w:rsid w:val="40182243"/>
    <w:rsid w:val="40C39448"/>
    <w:rsid w:val="40CF0DA3"/>
    <w:rsid w:val="42277CC7"/>
    <w:rsid w:val="426ADE04"/>
    <w:rsid w:val="444A235F"/>
    <w:rsid w:val="44F8F350"/>
    <w:rsid w:val="4684C0C2"/>
    <w:rsid w:val="47B0EBB2"/>
    <w:rsid w:val="48C0F72B"/>
    <w:rsid w:val="497EA121"/>
    <w:rsid w:val="498A813E"/>
    <w:rsid w:val="4A465DC0"/>
    <w:rsid w:val="4AD84396"/>
    <w:rsid w:val="4B2BF4B9"/>
    <w:rsid w:val="4B8A6222"/>
    <w:rsid w:val="4CBAA8C9"/>
    <w:rsid w:val="4E864AC0"/>
    <w:rsid w:val="4ED63DAB"/>
    <w:rsid w:val="503675B6"/>
    <w:rsid w:val="52620229"/>
    <w:rsid w:val="547F217B"/>
    <w:rsid w:val="5497D8E9"/>
    <w:rsid w:val="55D39328"/>
    <w:rsid w:val="55D39328"/>
    <w:rsid w:val="56BEC618"/>
    <w:rsid w:val="58B10A42"/>
    <w:rsid w:val="58C0E7F0"/>
    <w:rsid w:val="5AC9A9FC"/>
    <w:rsid w:val="5BB7ACD9"/>
    <w:rsid w:val="5BDD38E7"/>
    <w:rsid w:val="5C11D84D"/>
    <w:rsid w:val="5C157E73"/>
    <w:rsid w:val="5C55790E"/>
    <w:rsid w:val="5CBF1D6D"/>
    <w:rsid w:val="63F8D102"/>
    <w:rsid w:val="64015341"/>
    <w:rsid w:val="676B7E4D"/>
    <w:rsid w:val="67FC9AC3"/>
    <w:rsid w:val="696DDE51"/>
    <w:rsid w:val="6A1F6644"/>
    <w:rsid w:val="6AE5B20D"/>
    <w:rsid w:val="6CC33965"/>
    <w:rsid w:val="6EDD41D6"/>
    <w:rsid w:val="6EE429AC"/>
    <w:rsid w:val="6FEFC705"/>
    <w:rsid w:val="70B07FD1"/>
    <w:rsid w:val="70E77C8F"/>
    <w:rsid w:val="7205E09E"/>
    <w:rsid w:val="73C4BB8B"/>
    <w:rsid w:val="742A71FB"/>
    <w:rsid w:val="766AE8A6"/>
    <w:rsid w:val="78EF5D61"/>
    <w:rsid w:val="7B13B770"/>
    <w:rsid w:val="7E592F0E"/>
    <w:rsid w:val="7E98F3E7"/>
    <w:rsid w:val="7EFC3FB3"/>
    <w:rsid w:val="7FCDCE01"/>
    <w:rsid w:val="7FE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31CE"/>
  <w15:docId w15:val="{5D73619C-FE82-4CC4-A12D-F06E4A98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-ES_tradnl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5B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85BD7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5BD7"/>
    <w:rPr>
      <w:rFonts w:ascii="Arial" w:hAnsi="Arial" w:eastAsia="Arial" w:cs="Arial"/>
      <w:sz w:val="22"/>
      <w:szCs w:val="22"/>
      <w:lang w:val="en" w:eastAsia="es-MX"/>
    </w:rPr>
  </w:style>
  <w:style w:type="paragraph" w:styleId="Piedepgina">
    <w:name w:val="footer"/>
    <w:basedOn w:val="Normal"/>
    <w:link w:val="PiedepginaCar"/>
    <w:uiPriority w:val="99"/>
    <w:unhideWhenUsed/>
    <w:rsid w:val="00185BD7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85BD7"/>
    <w:rPr>
      <w:rFonts w:ascii="Arial" w:hAnsi="Arial" w:eastAsia="Arial" w:cs="Arial"/>
      <w:sz w:val="22"/>
      <w:szCs w:val="22"/>
      <w:lang w:val="en" w:eastAsia="es-MX"/>
    </w:rPr>
  </w:style>
  <w:style w:type="character" w:styleId="Hipervnculo">
    <w:name w:val="Hyperlink"/>
    <w:basedOn w:val="Fuentedeprrafopredeter"/>
    <w:uiPriority w:val="99"/>
    <w:unhideWhenUsed/>
    <w:rsid w:val="00185B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2546"/>
    <w:rPr>
      <w:color w:val="954F72" w:themeColor="followed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E254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6E2C"/>
    <w:pPr>
      <w:spacing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116E2C"/>
    <w:rPr>
      <w:rFonts w:ascii="Arial" w:hAnsi="Arial" w:eastAsia="Arial" w:cs="Arial"/>
      <w:sz w:val="20"/>
      <w:szCs w:val="20"/>
      <w:lang w:val="es-ES_tradnl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16E2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6E2C"/>
    <w:pPr>
      <w:spacing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116E2C"/>
    <w:rPr>
      <w:rFonts w:ascii="Arial" w:hAnsi="Arial" w:eastAsia="Arial" w:cs="Arial"/>
      <w:sz w:val="20"/>
      <w:szCs w:val="20"/>
      <w:lang w:val="es-ES_tradnl"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116E2C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50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8C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B78C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6E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706E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706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://www.bethematch.org.mx/" TargetMode="Externa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wp+fIbFSgMkJCjL3qQYCC7l3Q==">AMUW2mXwwCV8sgXLRJzAKdOtX0mTBV6p1Ca4KcJWcDb9UgRXVGl53mHr76N/SaxqyNFXhuVOjMtDj00lK06aFhWup53ABCvOo1r5rovT41tZB6xXDOV3PZvZhn8v904/pzzSD3uLHXqHE26d9Vgd2zAh9VkU4Z0lTWov0ibAeTMvPuadmYukgT4ez4NldnuiKI+w3SndffllN0TIHWbUi6EnoKSb7gNWlOm+x/JWJz7fwpBzBy9kjNRk5a8YuotHV9Ju/URTgTNd</go:docsCustomData>
</go:gDocsCustomXmlDataStorage>
</file>

<file path=customXml/itemProps1.xml><?xml version="1.0" encoding="utf-8"?>
<ds:datastoreItem xmlns:ds="http://schemas.openxmlformats.org/officeDocument/2006/customXml" ds:itemID="{16F7C36A-CE6A-4553-84F9-101BB7D23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Vanessa Navarro</dc:creator>
  <keywords/>
  <dc:description/>
  <lastModifiedBy>Erika Espino</lastModifiedBy>
  <revision>7</revision>
  <dcterms:created xsi:type="dcterms:W3CDTF">2022-02-17T22:13:00.0000000Z</dcterms:created>
  <dcterms:modified xsi:type="dcterms:W3CDTF">2022-02-22T17:24:21.8023414Z</dcterms:modified>
</coreProperties>
</file>